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ECC53" w14:textId="77777777" w:rsidR="00C038F5" w:rsidRDefault="00C038F5" w:rsidP="00C038F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Е. Д. Карманова</w:t>
      </w:r>
    </w:p>
    <w:p w14:paraId="63FBAEE7" w14:textId="77777777" w:rsidR="00C038F5" w:rsidRDefault="00C038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14:paraId="00000001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периодов правления русских монархов</w:t>
      </w:r>
    </w:p>
    <w:p w14:paraId="00000002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Софья Алексеевна (1682 - 1689 гг.)</w:t>
      </w:r>
    </w:p>
    <w:p w14:paraId="00000004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«Если не считать Екатерины Великой, которая даже не была русской по происхождению, царевна Софья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 собой самую решительную и способную женщину, когда-либо правившую в России» (Л. Хьюз).</w:t>
      </w:r>
    </w:p>
    <w:p w14:paraId="00000006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Аргументы «За»:</w:t>
      </w:r>
    </w:p>
    <w:p w14:paraId="00000008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имела хорошее образование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ее учителем был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Симеон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Полоцкий;</w:t>
      </w:r>
    </w:p>
    <w:p w14:paraId="00000009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открыла Славяно-греко-латинскую академию  в 1687 году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первое высшее учебное з</w:t>
      </w:r>
      <w:r>
        <w:rPr>
          <w:rFonts w:ascii="Times New Roman" w:eastAsia="Times New Roman" w:hAnsi="Times New Roman" w:cs="Times New Roman"/>
          <w:sz w:val="28"/>
          <w:szCs w:val="28"/>
        </w:rPr>
        <w:t>аведение в Русском государстве;</w:t>
      </w:r>
    </w:p>
    <w:p w14:paraId="0000000A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заключила Вечный мир с Польшей в 1686 году;</w:t>
      </w:r>
    </w:p>
    <w:p w14:paraId="0000000B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заключила Нерчинский договор с Китаем в 1689 году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впервые определены отношения и граница между государствами</w:t>
      </w:r>
    </w:p>
    <w:p w14:paraId="0000000C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Петр I (1682 - 1725 гг.)</w:t>
      </w:r>
    </w:p>
    <w:p w14:paraId="0000000E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«А Петр Великий, который один </w:t>
      </w:r>
      <w:r>
        <w:rPr>
          <w:rFonts w:ascii="Times New Roman" w:eastAsia="Times New Roman" w:hAnsi="Times New Roman" w:cs="Times New Roman"/>
          <w:sz w:val="28"/>
          <w:szCs w:val="28"/>
        </w:rPr>
        <w:t>есть целая всемирная история!»</w:t>
      </w:r>
    </w:p>
    <w:p w14:paraId="00000010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А.С. Пушкин. Из письма к П.Я. Чаадаеву. 19 октября 1836 г.</w:t>
      </w:r>
    </w:p>
    <w:p w14:paraId="00000011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Курфюрстина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София Ганноверская: «Это государь одновременно и очень добрый, и очень злой, у него характер — совершенно характер его страны. Если бы он получил лучшее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воспитание, это был бы превосходный человек, потому что у него много достоинства и бесконечно много природного ума». </w:t>
      </w:r>
    </w:p>
    <w:p w14:paraId="00000013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«То академик, то герой,</w:t>
      </w:r>
    </w:p>
    <w:p w14:paraId="00000015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То мореплаватель, то плотник</w:t>
      </w:r>
    </w:p>
    <w:p w14:paraId="00000016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Он всеобъемлющей душой</w:t>
      </w:r>
    </w:p>
    <w:p w14:paraId="00000017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троне вечный был работник».</w:t>
      </w:r>
    </w:p>
    <w:p w14:paraId="00000018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А. С. Пушкин</w:t>
      </w:r>
    </w:p>
    <w:p w14:paraId="0000001A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Реформы Петра I:</w:t>
      </w:r>
    </w:p>
    <w:p w14:paraId="0000001E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духовная сфера: создание ассамблей, школ, Морской академии, Кунсткамеры, празднование Нового года обретает новые обряды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например, наряжать елку, требования к внешнему виду людей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нельзя носить бороду; издание книги «Юности честное зер</w:t>
      </w:r>
      <w:r>
        <w:rPr>
          <w:rFonts w:ascii="Times New Roman" w:eastAsia="Times New Roman" w:hAnsi="Times New Roman" w:cs="Times New Roman"/>
          <w:sz w:val="28"/>
          <w:szCs w:val="28"/>
        </w:rPr>
        <w:t>цало»</w:t>
      </w:r>
      <w:proofErr w:type="gramEnd"/>
    </w:p>
    <w:p w14:paraId="0000001F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экономическая сфера: протекционизм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политика, которая предполагает преобладание экспорта (вывоза товаров) над импортом (ввозом товаров),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 также поддержку государством своих производителей; строительство заводов</w:t>
      </w:r>
    </w:p>
    <w:p w14:paraId="00000021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политическая сфера: создание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овых органов власти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Сенат (1711 год), коллегии (1717 -1721 гг.), Синод, прокуратура</w:t>
      </w:r>
      <w:proofErr w:type="gramEnd"/>
    </w:p>
    <w:p w14:paraId="00000023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социальная сфера: была проведена перепись населения (1710 год)</w:t>
      </w:r>
    </w:p>
    <w:p w14:paraId="00000025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создание регулярной армии: с 1705 года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рекрутские наборы в армию</w:t>
      </w:r>
    </w:p>
    <w:p w14:paraId="00000027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 Иоа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нновна (1730 - 1740 гг</w:t>
      </w:r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00000029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«…весь образ правления при Анне Иоанновне были несовершенны и даже вредны для государства». Б. Х. Миних </w:t>
      </w:r>
    </w:p>
    <w:p w14:paraId="0000002B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2D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Аргументы «За»:</w:t>
      </w:r>
    </w:p>
    <w:p w14:paraId="0000002E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было серьезных реформ;</w:t>
      </w:r>
    </w:p>
    <w:p w14:paraId="0000002F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затея с Ледяным домом</w:t>
      </w:r>
    </w:p>
    <w:p w14:paraId="00000030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бироновщина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засилье иностранцев</w:t>
      </w:r>
    </w:p>
    <w:p w14:paraId="00000031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Аргументы «Против»:</w:t>
      </w:r>
    </w:p>
    <w:p w14:paraId="00000033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реформа: срок службы дворянства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 лет;</w:t>
      </w:r>
    </w:p>
    <w:p w14:paraId="00000034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Бирон развивает коневодство, от которого зависит промышленность;</w:t>
      </w:r>
    </w:p>
    <w:p w14:paraId="00000035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засилье иностранцев было и до этого;</w:t>
      </w:r>
    </w:p>
    <w:p w14:paraId="00000036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Итог русско-турецкой войны 1735-1739 гг.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возвращение Азова</w:t>
      </w:r>
    </w:p>
    <w:p w14:paraId="00000037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38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Елизавета Петровна (1741-1761 гг.)</w:t>
      </w:r>
    </w:p>
    <w:p w14:paraId="00000039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3A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мнению В.О. Ключевского, Елизавета Петровна была «умной и доброй, но беспорядочной и своенравной русской императрицей».</w:t>
      </w:r>
    </w:p>
    <w:p w14:paraId="0000003B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«Веселая царица была Елизавет,</w:t>
      </w:r>
    </w:p>
    <w:p w14:paraId="0000003D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Поет и веселится,</w:t>
      </w:r>
    </w:p>
    <w:p w14:paraId="0000003E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Порядку только нет»</w:t>
      </w:r>
    </w:p>
    <w:p w14:paraId="0000003F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А. К. Толстой </w:t>
      </w:r>
    </w:p>
    <w:p w14:paraId="00000040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41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Аргументы «За»:</w:t>
      </w:r>
    </w:p>
    <w:p w14:paraId="00000042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почти не занималась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рственными делами;</w:t>
      </w:r>
    </w:p>
    <w:p w14:paraId="00000043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устраивала балы и маскарады, имела 15.000 платьев, вела ночной образ жизни, так как боялась дворцового переворота;</w:t>
      </w:r>
    </w:p>
    <w:p w14:paraId="00000044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оставила после себя пустую казну</w:t>
      </w:r>
    </w:p>
    <w:p w14:paraId="00000045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Аргументы «Против»:</w:t>
      </w:r>
    </w:p>
    <w:p w14:paraId="00000047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покровительствовала науке и искусству: именно при Елизавете Петровне был открыт Московский университет в 1755 году, строился Зимний собор;</w:t>
      </w:r>
    </w:p>
    <w:p w14:paraId="00000048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Елизавета отменила внутренние таможенные пошлины в 1754 году, что положительно отразилось на экономике страны;</w:t>
      </w:r>
    </w:p>
    <w:p w14:paraId="00000049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Елизавета Петровна объявила Семилетнюю войну, в которой Россия одержала великие победы - русские взяли Берлин</w:t>
      </w:r>
    </w:p>
    <w:p w14:paraId="0000004A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4B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Екатерина II (1762 - 1796 гг.)</w:t>
      </w:r>
    </w:p>
    <w:p w14:paraId="0000004C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4D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«Екатерина II была истинной преемницей величия Петрова и второю преобразовательницей новой России». Н. М. Кара</w:t>
      </w:r>
      <w:r>
        <w:rPr>
          <w:rFonts w:ascii="Times New Roman" w:eastAsia="Times New Roman" w:hAnsi="Times New Roman" w:cs="Times New Roman"/>
          <w:sz w:val="28"/>
          <w:szCs w:val="28"/>
        </w:rPr>
        <w:t>мзин.</w:t>
      </w:r>
    </w:p>
    <w:p w14:paraId="0000004E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4F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Аргументы «За»:</w:t>
      </w:r>
    </w:p>
    <w:p w14:paraId="00000050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Екатерина II издала «Жалованную грамоту дворянству» и «Жалованную грамоту городам», закрепила привилегии дворян;</w:t>
      </w:r>
    </w:p>
    <w:p w14:paraId="00000051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вела успешную внешнюю политику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русско-турецкие войны;</w:t>
      </w:r>
    </w:p>
    <w:p w14:paraId="00000052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хотела реформировать законодательство, созвала «Уложенную </w:t>
      </w:r>
      <w:r>
        <w:rPr>
          <w:rFonts w:ascii="Times New Roman" w:eastAsia="Times New Roman" w:hAnsi="Times New Roman" w:cs="Times New Roman"/>
          <w:sz w:val="28"/>
          <w:szCs w:val="28"/>
        </w:rPr>
        <w:t>комиссию»;</w:t>
      </w:r>
    </w:p>
    <w:p w14:paraId="00000053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покровительствовала искусству, открыла журнал «Всякая всячина», писала сказки для внуков;</w:t>
      </w:r>
    </w:p>
    <w:p w14:paraId="00000054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развитие экономики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Вольного экономического общества;</w:t>
      </w:r>
    </w:p>
    <w:p w14:paraId="00000055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имела талант точно определять, какой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человек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какую службу способен</w:t>
      </w:r>
    </w:p>
    <w:p w14:paraId="00000056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57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Павел I (1796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- 1801 гг.)</w:t>
      </w:r>
    </w:p>
    <w:p w14:paraId="00000058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59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«Император Павел I был первый царь, в некоторых актах которого как будто проглянуло новое направление,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новые идеи. Я не разделяю довольно обычного пренебрежения к значению этого кратковременного царствования». В.О. Ключевский</w:t>
      </w:r>
    </w:p>
    <w:p w14:paraId="0000005A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5B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Аргументы «За»:</w:t>
      </w:r>
    </w:p>
    <w:p w14:paraId="0000005C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Указ о престолонаследии 1797 года (престол может наследовать только мужчина, старший сын правящего монарха, если такого нет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другие близкие родственники-мужчины) прекратил дворцовые перевороты;</w:t>
      </w:r>
    </w:p>
    <w:p w14:paraId="0000005D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Указ о трехдневной барщине уменьшил крепостной гнет;</w:t>
      </w:r>
    </w:p>
    <w:p w14:paraId="0000005E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состоялись знаменитые походы Суворова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Итальянский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  </w:t>
      </w:r>
    </w:p>
    <w:p w14:paraId="0000005F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Швейцарский;</w:t>
      </w:r>
    </w:p>
    <w:p w14:paraId="00000060" w14:textId="77777777" w:rsidR="003A0218" w:rsidRDefault="00C0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Павел стал магистром Мальтийского ордена</w:t>
      </w:r>
    </w:p>
    <w:p w14:paraId="00000061" w14:textId="77777777" w:rsidR="003A0218" w:rsidRDefault="003A02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sectPr w:rsidR="003A0218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0218"/>
    <w:rsid w:val="003A0218"/>
    <w:rsid w:val="00C0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3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2021-01-31T14:39:00Z</dcterms:created>
  <dcterms:modified xsi:type="dcterms:W3CDTF">2021-01-31T14:39:00Z</dcterms:modified>
</cp:coreProperties>
</file>