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60" w:rsidRDefault="00D84160" w:rsidP="00D84160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Автор: Карманова Екатерина Дмитриевна</w:t>
      </w:r>
    </w:p>
    <w:p w:rsidR="00D84160" w:rsidRDefault="00D8416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84160" w:rsidRDefault="00D8416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499A" w:rsidRPr="004403B5" w:rsidRDefault="004403B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Викторина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Писатели XX века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:rsidR="0096499A" w:rsidRDefault="0096499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Насколько хорошо Вы знаете литераторов XX века и их произведения? Давайте проверим это с помощью викторины! Определите писателя по характерист</w:t>
      </w:r>
      <w:r w:rsidR="00AB3C8F">
        <w:rPr>
          <w:rFonts w:ascii="Times New Roman" w:eastAsia="Times New Roman" w:hAnsi="Times New Roman" w:cs="Times New Roman"/>
          <w:sz w:val="24"/>
          <w:szCs w:val="24"/>
        </w:rPr>
        <w:t>ике его деятельности и портрету</w:t>
      </w:r>
      <w:r w:rsidR="00AB3C8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B3C8F" w:rsidRDefault="00AB3C8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B3C8F" w:rsidRPr="00AB3C8F" w:rsidRDefault="00AB3C8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Желаем успеха!</w:t>
      </w:r>
    </w:p>
    <w:p w:rsidR="0096499A" w:rsidRDefault="0096499A">
      <w:pPr>
        <w:jc w:val="both"/>
      </w:pPr>
    </w:p>
    <w:p w:rsidR="0096499A" w:rsidRDefault="00FA06B3">
      <w:pPr>
        <w:jc w:val="both"/>
      </w:pPr>
      <w:r>
        <w:rPr>
          <w:noProof/>
          <w:lang w:val="ru-RU"/>
        </w:rPr>
        <w:drawing>
          <wp:inline distT="114300" distB="114300" distL="114300" distR="114300">
            <wp:extent cx="1533525" cy="2322964"/>
            <wp:effectExtent l="0" t="0" r="0" b="1270"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7321" cy="2328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Поэтесса Серебряного века, представитель такого направления как акмеизм.</w:t>
      </w:r>
      <w:r w:rsidR="00AB3C8F">
        <w:rPr>
          <w:rFonts w:ascii="Times New Roman" w:eastAsia="Times New Roman" w:hAnsi="Times New Roman" w:cs="Times New Roman"/>
          <w:sz w:val="24"/>
          <w:szCs w:val="24"/>
        </w:rPr>
        <w:t xml:space="preserve"> Является автором </w:t>
      </w:r>
      <w:r w:rsidR="00AB3C8F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произведений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Без героя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Мне голос был. Он звал </w:t>
      </w:r>
      <w:proofErr w:type="spellStart"/>
      <w:r w:rsidR="004403B5">
        <w:rPr>
          <w:rFonts w:ascii="Times New Roman" w:eastAsia="Times New Roman" w:hAnsi="Times New Roman" w:cs="Times New Roman"/>
          <w:sz w:val="24"/>
          <w:szCs w:val="24"/>
        </w:rPr>
        <w:t>утешно</w:t>
      </w:r>
      <w:proofErr w:type="spellEnd"/>
      <w:r w:rsidR="004403B5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Реквием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 Публиковала стихи под псевдонимом, так как отец был против ее увлечения литературой.</w:t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D84160" w:rsidRPr="00AB3C8F" w:rsidRDefault="00D84160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03B5" w:rsidRPr="00D84160" w:rsidRDefault="00D84160">
      <w:pPr>
        <w:jc w:val="both"/>
        <w:rPr>
          <w:lang w:val="ru-RU"/>
        </w:rPr>
      </w:pPr>
      <w:r>
        <w:rPr>
          <w:noProof/>
          <w:lang w:val="ru-RU"/>
        </w:rPr>
        <w:drawing>
          <wp:inline distT="114300" distB="114300" distL="114300" distR="114300" wp14:anchorId="7ACB6C57" wp14:editId="6908315A">
            <wp:extent cx="1533525" cy="2164940"/>
            <wp:effectExtent l="0" t="0" r="0" b="6985"/>
            <wp:docPr id="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8036" cy="2171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Поэтесса Серебряного века, переводчица. Н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аписала такие произведения как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Сказки матери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Мой Пушкин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Волшебный фонарь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 Дружила с Борисом Пастернаком. Покончила жизнь самоубийством в 1941 г.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3C8F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573900" w:rsidRDefault="00AB3C8F">
      <w:pPr>
        <w:jc w:val="both"/>
        <w:rPr>
          <w:noProof/>
          <w:lang w:val="ru-RU"/>
        </w:rPr>
      </w:pPr>
      <w:r>
        <w:rPr>
          <w:noProof/>
          <w:lang w:val="ru-RU"/>
        </w:rPr>
        <w:t xml:space="preserve"> </w:t>
      </w:r>
    </w:p>
    <w:p w:rsidR="00573900" w:rsidRDefault="00573900">
      <w:pPr>
        <w:jc w:val="both"/>
        <w:rPr>
          <w:noProof/>
          <w:lang w:val="ru-RU"/>
        </w:rPr>
      </w:pPr>
      <w:r>
        <w:rPr>
          <w:noProof/>
          <w:lang w:val="ru-RU"/>
        </w:rPr>
        <w:drawing>
          <wp:inline distT="0" distB="0" distL="0" distR="0" wp14:anchorId="08D5673D" wp14:editId="476A5B39">
            <wp:extent cx="2534037" cy="2225093"/>
            <wp:effectExtent l="0" t="0" r="0" b="3810"/>
            <wp:docPr id="16" name="Рисунок 16" descr="http://ebraika.ru/wp-content/uploads/2016/09/dovlatov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braika.ru/wp-content/uploads/2016/09/dovlatov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756" cy="222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99A" w:rsidRPr="00573900" w:rsidRDefault="0096499A">
      <w:pPr>
        <w:jc w:val="both"/>
        <w:rPr>
          <w:lang w:val="ru-RU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Писатель и журналист, получил признание 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в США. Его сборники рассказов (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Наши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Чемодан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) и книги (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Иностранка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Соло на </w:t>
      </w:r>
      <w:proofErr w:type="spellStart"/>
      <w:r w:rsidR="004403B5">
        <w:rPr>
          <w:rFonts w:ascii="Times New Roman" w:eastAsia="Times New Roman" w:hAnsi="Times New Roman" w:cs="Times New Roman"/>
          <w:sz w:val="24"/>
          <w:szCs w:val="24"/>
        </w:rPr>
        <w:t>ундервуде</w:t>
      </w:r>
      <w:proofErr w:type="spellEnd"/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Заповедник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до сих пользуются вниманием читателей.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Считал главной трагедией своей жизни смерть Анны Карениной.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Ответ: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1A1A1A"/>
          <w:sz w:val="26"/>
          <w:szCs w:val="26"/>
          <w:lang w:val="ru-RU"/>
        </w:rPr>
        <w:drawing>
          <wp:inline distT="114300" distB="114300" distL="114300" distR="114300">
            <wp:extent cx="1666875" cy="2013449"/>
            <wp:effectExtent l="0" t="0" r="0" b="6350"/>
            <wp:docPr id="4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0981" cy="20184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Писатель и переводчик. Длительное 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время жил в США. Написал книги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Лолита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Дар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Волшебник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 Составлял кроссворды для газеты и изуча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л бабочек. О себе говорил так: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Моя голова разговаривает по-английски, моё сердце — по-ру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сски, и моё ухо — по-французски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499A" w:rsidRDefault="0096499A">
      <w:pPr>
        <w:jc w:val="both"/>
        <w:rPr>
          <w:color w:val="222222"/>
          <w:sz w:val="21"/>
          <w:szCs w:val="21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Ответ:</w:t>
      </w:r>
    </w:p>
    <w:p w:rsidR="0096499A" w:rsidRDefault="0096499A">
      <w:pPr>
        <w:jc w:val="both"/>
        <w:rPr>
          <w:color w:val="222222"/>
          <w:sz w:val="21"/>
          <w:szCs w:val="21"/>
        </w:rPr>
      </w:pPr>
    </w:p>
    <w:p w:rsidR="0096499A" w:rsidRDefault="00FA06B3">
      <w:pPr>
        <w:jc w:val="both"/>
        <w:rPr>
          <w:color w:val="222222"/>
          <w:sz w:val="21"/>
          <w:szCs w:val="21"/>
        </w:rPr>
      </w:pPr>
      <w:r>
        <w:rPr>
          <w:noProof/>
          <w:color w:val="222222"/>
          <w:sz w:val="21"/>
          <w:szCs w:val="21"/>
          <w:lang w:val="ru-RU"/>
        </w:rPr>
        <w:lastRenderedPageBreak/>
        <w:drawing>
          <wp:inline distT="114300" distB="114300" distL="114300" distR="114300">
            <wp:extent cx="1790700" cy="2619375"/>
            <wp:effectExtent l="0" t="0" r="0" b="0"/>
            <wp:docPr id="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35" cy="26286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  <w:rPr>
          <w:color w:val="222222"/>
          <w:sz w:val="21"/>
          <w:szCs w:val="21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Советский писатель и критик. Автор одной из сам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ых известных в мире антиутопии 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</w:rPr>
        <w:t>Мы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»</w:t>
      </w:r>
      <w:r w:rsidR="00AB3C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Из-за </w:t>
      </w:r>
      <w:r w:rsidR="00AB3C8F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разногласий с властью</w:t>
      </w:r>
      <w:r w:rsidR="00AB3C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уехал за границу, где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скончался в 1937 г.</w:t>
      </w:r>
    </w:p>
    <w:p w:rsidR="0096499A" w:rsidRDefault="0096499A">
      <w:pPr>
        <w:jc w:val="both"/>
        <w:rPr>
          <w:color w:val="222222"/>
          <w:sz w:val="21"/>
          <w:szCs w:val="21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Ответ:</w:t>
      </w:r>
    </w:p>
    <w:p w:rsidR="0096499A" w:rsidRDefault="0096499A">
      <w:pPr>
        <w:jc w:val="both"/>
        <w:rPr>
          <w:color w:val="222222"/>
          <w:sz w:val="21"/>
          <w:szCs w:val="21"/>
        </w:rPr>
      </w:pPr>
    </w:p>
    <w:p w:rsidR="0096499A" w:rsidRDefault="00FA06B3">
      <w:pPr>
        <w:jc w:val="both"/>
        <w:rPr>
          <w:color w:val="222222"/>
          <w:sz w:val="21"/>
          <w:szCs w:val="21"/>
        </w:rPr>
      </w:pPr>
      <w:r>
        <w:rPr>
          <w:noProof/>
          <w:color w:val="222222"/>
          <w:sz w:val="21"/>
          <w:szCs w:val="21"/>
          <w:lang w:val="ru-RU"/>
        </w:rPr>
        <w:drawing>
          <wp:inline distT="114300" distB="114300" distL="114300" distR="114300">
            <wp:extent cx="2505075" cy="1919288"/>
            <wp:effectExtent l="0" t="0" r="0" b="0"/>
            <wp:docPr id="1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919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  <w:rPr>
          <w:color w:val="222222"/>
          <w:sz w:val="21"/>
          <w:szCs w:val="21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Братья-писатели, имена которых долгое время были символом советской фантастики. Их перу прин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адлежат такие произведения как 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</w:rPr>
        <w:t>Трудно быть богом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</w:rPr>
        <w:t>онедельник начинается в субботу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</w:rPr>
        <w:t>Обитаемый остров</w:t>
      </w:r>
      <w:r w:rsidR="004403B5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AB3C8F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Их именами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названа малая планета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3054, открытая 11 сентября 1977 года в Крымской астрофизической обсерватории.</w:t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96499A" w:rsidRDefault="0096499A">
      <w:pPr>
        <w:jc w:val="both"/>
      </w:pPr>
    </w:p>
    <w:p w:rsidR="0096499A" w:rsidRDefault="00FA06B3">
      <w:pPr>
        <w:jc w:val="both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1943100" cy="2686050"/>
            <wp:effectExtent l="0" t="0" r="0" b="0"/>
            <wp:docPr id="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6062" cy="2690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Известный автор детективов, создательница образов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Эркюля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Пуаро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мисс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Марпл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Во время Первой мировой войны работала медсестрой и изучила многие лекарства и яды, что позволило ей впоследствии использовать их в произведениях в качестве орудия убийства. Говорила, что приду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мывает сюжет за мытьем посуды: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Это такое дурацкое занятие, что поне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воле приходит мысль об убийстве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96499A" w:rsidRDefault="0096499A">
      <w:pPr>
        <w:jc w:val="both"/>
      </w:pPr>
    </w:p>
    <w:p w:rsidR="0096499A" w:rsidRDefault="00FA06B3">
      <w:pPr>
        <w:jc w:val="both"/>
      </w:pPr>
      <w:r>
        <w:rPr>
          <w:noProof/>
          <w:lang w:val="ru-RU"/>
        </w:rPr>
        <w:drawing>
          <wp:inline distT="114300" distB="114300" distL="114300" distR="114300">
            <wp:extent cx="1853803" cy="2471738"/>
            <wp:effectExtent l="0" t="0" r="0" b="0"/>
            <wp:docPr id="1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3803" cy="2471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Лауреат Нобелевской премии по литературе 1970 г. Его перу прин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адлежат такие произведения как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В круге первом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Последний день Ивана Денисовича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Матренин двор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 Работал учителем математики, физики и астрономии.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Pr="00AB3C8F" w:rsidRDefault="00AB3C8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96499A" w:rsidRDefault="0096499A">
      <w:pPr>
        <w:jc w:val="both"/>
      </w:pPr>
    </w:p>
    <w:p w:rsidR="0096499A" w:rsidRDefault="00FA06B3">
      <w:pPr>
        <w:jc w:val="both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4038600" cy="2700338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700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мецкий писатель, представитель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потерянного поколения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B3C8F">
        <w:rPr>
          <w:rFonts w:ascii="Times New Roman" w:eastAsia="Times New Roman" w:hAnsi="Times New Roman" w:cs="Times New Roman"/>
          <w:sz w:val="24"/>
          <w:szCs w:val="24"/>
        </w:rPr>
        <w:t xml:space="preserve"> В произведениях показывал </w:t>
      </w:r>
      <w:r w:rsidR="00AB3C8F">
        <w:rPr>
          <w:rFonts w:ascii="Times New Roman" w:eastAsia="Times New Roman" w:hAnsi="Times New Roman" w:cs="Times New Roman"/>
          <w:sz w:val="24"/>
          <w:szCs w:val="24"/>
          <w:lang w:val="ru-RU"/>
        </w:rPr>
        <w:t>повседневность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людей после Первой мировой войны, проблемы возвращения к мирной жизни. Напис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ал произведения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Три товарища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На Западном фронте без перемен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Триумфальная арка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 В Герма</w:t>
      </w:r>
      <w:r w:rsidR="00AB3C8F">
        <w:rPr>
          <w:rFonts w:ascii="Times New Roman" w:eastAsia="Times New Roman" w:hAnsi="Times New Roman" w:cs="Times New Roman"/>
          <w:sz w:val="24"/>
          <w:szCs w:val="24"/>
        </w:rPr>
        <w:t xml:space="preserve">нии его книги сжигали </w:t>
      </w:r>
      <w:r w:rsidR="00AB3C8F">
        <w:rPr>
          <w:rFonts w:ascii="Times New Roman" w:eastAsia="Times New Roman" w:hAnsi="Times New Roman" w:cs="Times New Roman"/>
          <w:sz w:val="24"/>
          <w:szCs w:val="24"/>
          <w:lang w:val="ru-RU"/>
        </w:rPr>
        <w:t>с лозунгом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«Нет — писакам, предающим героев Мировой войны. Да здравствует воспитание молодё</w:t>
      </w:r>
      <w:r w:rsidR="00AB3C8F">
        <w:rPr>
          <w:rFonts w:ascii="Times New Roman" w:eastAsia="Times New Roman" w:hAnsi="Times New Roman" w:cs="Times New Roman"/>
          <w:sz w:val="24"/>
          <w:szCs w:val="24"/>
          <w:highlight w:val="white"/>
        </w:rPr>
        <w:t>жи в духе подлинного историзма!</w:t>
      </w:r>
      <w:r w:rsidR="00AB3C8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Умер в 1970 г. в Швейцарии.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:rsidR="0096499A" w:rsidRPr="00AB3C8F" w:rsidRDefault="00AB3C8F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Ответ: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:rsidR="0096499A" w:rsidRDefault="0096499A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:rsidR="0096499A" w:rsidRDefault="00FA06B3">
      <w:pPr>
        <w:jc w:val="both"/>
      </w:pPr>
      <w:r>
        <w:rPr>
          <w:noProof/>
          <w:lang w:val="ru-RU"/>
        </w:rPr>
        <w:drawing>
          <wp:inline distT="114300" distB="114300" distL="114300" distR="114300">
            <wp:extent cx="2871788" cy="2085975"/>
            <wp:effectExtent l="0" t="0" r="0" b="0"/>
            <wp:docPr id="1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1788" cy="2085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Шведская детская писа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тельница. Автор таких книг как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Малыш и Карлсон</w:t>
      </w:r>
      <w:bookmarkStart w:id="0" w:name="_GoBack"/>
      <w:bookmarkEnd w:id="0"/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AB3C8F">
        <w:rPr>
          <w:rFonts w:ascii="Times New Roman" w:eastAsia="Times New Roman" w:hAnsi="Times New Roman" w:cs="Times New Roman"/>
          <w:sz w:val="24"/>
          <w:szCs w:val="24"/>
        </w:rPr>
        <w:t>, сери</w:t>
      </w:r>
      <w:r w:rsidR="00AB3C8F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Пеппи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Длинныйчулок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приключения Кати. Выступала за либеральное воспитание детей, занималась благотворительностью.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114300" distB="114300" distL="114300" distR="114300">
            <wp:extent cx="3917538" cy="2557463"/>
            <wp:effectExtent l="0" t="0" r="0" b="0"/>
            <wp:docPr id="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538" cy="2557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Известный автор фантастических произведении, однако его книги на другие темы также вошли в золот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ой фонд литературы. Он написал «Вино из одуванчиков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Марсианские хроники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а также антиутопию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451 градус по Фаренгейту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Умер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5 июня 2012 г. в возрасте 91 год.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Pr="00AB3C8F" w:rsidRDefault="00AB3C8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2033588" cy="2788239"/>
            <wp:effectExtent l="0" t="0" r="0" b="0"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3588" cy="27882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403B5" w:rsidRPr="004403B5" w:rsidRDefault="004403B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Поэт, представитель такого направления как</w:t>
      </w:r>
      <w:r w:rsidR="00AB3C8F">
        <w:rPr>
          <w:rFonts w:ascii="Times New Roman" w:eastAsia="Times New Roman" w:hAnsi="Times New Roman" w:cs="Times New Roman"/>
          <w:sz w:val="24"/>
          <w:szCs w:val="24"/>
        </w:rPr>
        <w:t xml:space="preserve"> футуризм. Написал множество </w:t>
      </w:r>
      <w:r w:rsidR="00C531DF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стихотворений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сатирические пьесы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Клоп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Баня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 В 1930 г. совершил самоубийство, оставив записку со следующими словами: «В том, что умираю, не вините никого, и, пожалуйста, не сплетничайте, покойник этого ужасно не любил…».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Pr="004403B5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114300" distB="114300" distL="114300" distR="114300">
            <wp:extent cx="2178909" cy="3071813"/>
            <wp:effectExtent l="0" t="0" r="0" b="0"/>
            <wp:docPr id="1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8909" cy="3071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Поэт, певец и</w:t>
      </w:r>
      <w:r w:rsidR="00AB3C8F">
        <w:rPr>
          <w:rFonts w:ascii="Times New Roman" w:eastAsia="Times New Roman" w:hAnsi="Times New Roman" w:cs="Times New Roman"/>
          <w:sz w:val="24"/>
          <w:szCs w:val="24"/>
        </w:rPr>
        <w:t xml:space="preserve"> актер. Выдержки из </w:t>
      </w:r>
      <w:r w:rsidR="00AB3C8F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Default="004403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FA06B3">
        <w:rPr>
          <w:rFonts w:ascii="Times New Roman" w:eastAsia="Times New Roman" w:hAnsi="Times New Roman" w:cs="Times New Roman"/>
          <w:sz w:val="24"/>
          <w:szCs w:val="24"/>
        </w:rPr>
        <w:t>Я не люблю себя, когда я трушу,</w:t>
      </w: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не терплю, когда невинных бьют.</w:t>
      </w: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не люблю, когда мне лезут в душу,</w:t>
      </w:r>
    </w:p>
    <w:p w:rsidR="0096499A" w:rsidRPr="004403B5" w:rsidRDefault="004403B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 более — когда в неё плюют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96499A" w:rsidRDefault="004403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FA06B3">
        <w:rPr>
          <w:rFonts w:ascii="Times New Roman" w:eastAsia="Times New Roman" w:hAnsi="Times New Roman" w:cs="Times New Roman"/>
          <w:sz w:val="24"/>
          <w:szCs w:val="24"/>
        </w:rPr>
        <w:t>Я прозревал, глупея с каждым днем,</w:t>
      </w: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прозевал домашние интриги.</w:t>
      </w: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нравился мне век, и люди в нем</w:t>
      </w:r>
    </w:p>
    <w:p w:rsidR="0096499A" w:rsidRPr="004403B5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н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равились,- и я зарылся в книги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Default="004403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FA06B3">
        <w:rPr>
          <w:rFonts w:ascii="Times New Roman" w:eastAsia="Times New Roman" w:hAnsi="Times New Roman" w:cs="Times New Roman"/>
          <w:sz w:val="24"/>
          <w:szCs w:val="24"/>
        </w:rPr>
        <w:t>Возвращаются все, кроме лучших друзей,</w:t>
      </w: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самых любимых и преданных женщин.</w:t>
      </w: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Возвращаются все, кроме тех, кто нужней.</w:t>
      </w:r>
    </w:p>
    <w:p w:rsidR="0096499A" w:rsidRPr="004403B5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не ве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рю судьбе, а себе — ещё меньше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96499A" w:rsidRDefault="0096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96499A" w:rsidRDefault="00FA06B3">
      <w:pPr>
        <w:jc w:val="both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3160895" cy="2100263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0895" cy="2100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Русская поэтесса и переводчица. В 22 года написала одно из своих самых известных стихотворений «По улице моей который год…». В 1975 композитор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Микаэл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Таривердиев положил эти стихи на музыку, и романс в исполнении Аллы</w:t>
      </w:r>
      <w:r w:rsidR="00AB3C8F">
        <w:rPr>
          <w:rFonts w:ascii="Times New Roman" w:eastAsia="Times New Roman" w:hAnsi="Times New Roman" w:cs="Times New Roman"/>
          <w:sz w:val="24"/>
          <w:szCs w:val="24"/>
        </w:rPr>
        <w:t xml:space="preserve"> Пугачёвой прозвучал в фильме </w:t>
      </w:r>
      <w:r w:rsidR="00AB3C8F">
        <w:rPr>
          <w:rFonts w:ascii="Times New Roman" w:eastAsia="Times New Roman" w:hAnsi="Times New Roman" w:cs="Times New Roman"/>
          <w:sz w:val="24"/>
          <w:szCs w:val="24"/>
          <w:lang w:val="ru-RU"/>
        </w:rPr>
        <w:t>Эльдара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Рязанова «Ирония судьбы, или С лёгким паром!». Являлась музой поэта Евгения Евтушенко.</w:t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96499A" w:rsidRDefault="0096499A">
      <w:pPr>
        <w:jc w:val="both"/>
      </w:pPr>
    </w:p>
    <w:p w:rsidR="0096499A" w:rsidRDefault="00FA06B3">
      <w:pPr>
        <w:jc w:val="both"/>
      </w:pPr>
      <w:r>
        <w:rPr>
          <w:noProof/>
          <w:lang w:val="ru-RU"/>
        </w:rPr>
        <w:drawing>
          <wp:inline distT="114300" distB="114300" distL="114300" distR="114300">
            <wp:extent cx="2200275" cy="3086100"/>
            <wp:effectExtent l="0" t="0" r="9525" b="0"/>
            <wp:docPr id="1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4712" cy="30923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Советский писатель, драматург, театральный 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режиссер. Написал произведения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Собачье сердце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Роковые яйца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4403B5">
        <w:rPr>
          <w:rFonts w:ascii="Times New Roman" w:eastAsia="Times New Roman" w:hAnsi="Times New Roman" w:cs="Times New Roman"/>
          <w:sz w:val="24"/>
          <w:szCs w:val="24"/>
        </w:rPr>
        <w:t>Записки юного врача</w:t>
      </w:r>
      <w:r w:rsidR="004403B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 Самый известный роман писателя был опубликован через 26 лет после его смерти.</w:t>
      </w:r>
    </w:p>
    <w:p w:rsidR="0096499A" w:rsidRDefault="0096499A">
      <w:pPr>
        <w:jc w:val="both"/>
      </w:pPr>
    </w:p>
    <w:p w:rsidR="0096499A" w:rsidRDefault="00FA06B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D84160" w:rsidRDefault="00D84160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84160" w:rsidRDefault="00D84160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531DF" w:rsidRDefault="00C531D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Правильные ответы: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 Анна Ахматова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 Марина Цветаева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3. Сергей Довлатов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4. Владимир Набоков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5. Евгений Замятин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6. Братья Стругацкие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7. Агата Кристи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8. Александр Солженицын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9. Эрих Мария Ремарк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Астрид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Линдгрен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Рэй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Брэдбери</w:t>
      </w:r>
      <w:proofErr w:type="spellEnd"/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12. Владимир Маяковский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13. Владимир Высоцкий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14. Белла Ахмадулина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15. Михаил Булгаков</w:t>
      </w:r>
    </w:p>
    <w:p w:rsidR="004B0E6C" w:rsidRDefault="004B0E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499A" w:rsidRPr="00D84160" w:rsidRDefault="0096499A">
      <w:pPr>
        <w:jc w:val="both"/>
        <w:rPr>
          <w:lang w:val="ru-RU"/>
        </w:rPr>
      </w:pPr>
    </w:p>
    <w:sectPr w:rsidR="0096499A" w:rsidRPr="00D84160">
      <w:footerReference w:type="default" r:id="rId2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0C9" w:rsidRDefault="000310C9">
      <w:pPr>
        <w:spacing w:line="240" w:lineRule="auto"/>
      </w:pPr>
      <w:r>
        <w:separator/>
      </w:r>
    </w:p>
  </w:endnote>
  <w:endnote w:type="continuationSeparator" w:id="0">
    <w:p w:rsidR="000310C9" w:rsidRDefault="00031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99A" w:rsidRDefault="0096499A"/>
  <w:p w:rsidR="0096499A" w:rsidRDefault="0096499A"/>
  <w:p w:rsidR="0096499A" w:rsidRDefault="009649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0C9" w:rsidRDefault="000310C9">
      <w:pPr>
        <w:spacing w:line="240" w:lineRule="auto"/>
      </w:pPr>
      <w:r>
        <w:separator/>
      </w:r>
    </w:p>
  </w:footnote>
  <w:footnote w:type="continuationSeparator" w:id="0">
    <w:p w:rsidR="000310C9" w:rsidRDefault="000310C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6499A"/>
    <w:rsid w:val="000310C9"/>
    <w:rsid w:val="00114FC9"/>
    <w:rsid w:val="004403B5"/>
    <w:rsid w:val="004B0E6C"/>
    <w:rsid w:val="00573900"/>
    <w:rsid w:val="0096499A"/>
    <w:rsid w:val="00AB3C8F"/>
    <w:rsid w:val="00B70D8C"/>
    <w:rsid w:val="00C531DF"/>
    <w:rsid w:val="00D84160"/>
    <w:rsid w:val="00EF568E"/>
    <w:rsid w:val="00FA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403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403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УрФУ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2019-05-07T06:20:00Z</cp:lastPrinted>
  <dcterms:created xsi:type="dcterms:W3CDTF">2019-04-26T09:30:00Z</dcterms:created>
  <dcterms:modified xsi:type="dcterms:W3CDTF">2019-05-07T06:20:00Z</dcterms:modified>
</cp:coreProperties>
</file>