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  <w:r>
        <w:rPr>
          <w:shd w:val="clear" w:color="auto" w:fill="FFFFFF"/>
          <w:lang w:val="en-US"/>
        </w:rPr>
        <w:t>II</w:t>
      </w:r>
      <w:r w:rsidRPr="000A0F1E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Международный дистанционный конкурс </w:t>
      </w:r>
    </w:p>
    <w:p w:rsidR="009375A8" w:rsidRDefault="000A0F1E" w:rsidP="000A0F1E">
      <w:pPr>
        <w:pStyle w:val="ab"/>
        <w:rPr>
          <w:shd w:val="clear" w:color="auto" w:fill="FFFFFF"/>
        </w:rPr>
      </w:pPr>
      <w:r>
        <w:rPr>
          <w:shd w:val="clear" w:color="auto" w:fill="FFFFFF"/>
        </w:rPr>
        <w:t xml:space="preserve">исследовательских работ </w:t>
      </w:r>
      <w:r w:rsidR="003A7B3D">
        <w:rPr>
          <w:shd w:val="clear" w:color="auto" w:fill="FFFFFF"/>
        </w:rPr>
        <w:t>НОЦ «Эрудит»</w:t>
      </w: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Pr="000A0F1E" w:rsidRDefault="000A0F1E" w:rsidP="000A0F1E">
      <w:pPr>
        <w:pStyle w:val="ab"/>
        <w:rPr>
          <w:sz w:val="48"/>
          <w:shd w:val="clear" w:color="auto" w:fill="FFFFFF"/>
        </w:rPr>
      </w:pPr>
      <w:r w:rsidRPr="000A0F1E">
        <w:rPr>
          <w:sz w:val="48"/>
          <w:shd w:val="clear" w:color="auto" w:fill="FFFFFF"/>
        </w:rPr>
        <w:t>«Прогулка по улице Карпова»</w:t>
      </w: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Pr="000A0F1E" w:rsidRDefault="000A0F1E" w:rsidP="000A0F1E">
      <w:pPr>
        <w:pStyle w:val="ab"/>
        <w:rPr>
          <w:b w:val="0"/>
          <w:shd w:val="clear" w:color="auto" w:fill="FFFFFF"/>
        </w:rPr>
      </w:pPr>
      <w:r>
        <w:rPr>
          <w:b w:val="0"/>
          <w:shd w:val="clear" w:color="auto" w:fill="FFFFFF"/>
        </w:rPr>
        <w:t>(гуманитарные науки: краеведение)</w:t>
      </w: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jc w:val="right"/>
        <w:rPr>
          <w:b w:val="0"/>
          <w:shd w:val="clear" w:color="auto" w:fill="FFFFFF"/>
        </w:rPr>
      </w:pPr>
    </w:p>
    <w:p w:rsidR="00007FCA" w:rsidRDefault="00007FCA" w:rsidP="000A0F1E">
      <w:pPr>
        <w:pStyle w:val="ab"/>
        <w:jc w:val="right"/>
        <w:rPr>
          <w:b w:val="0"/>
          <w:shd w:val="clear" w:color="auto" w:fill="FFFFFF"/>
        </w:rPr>
      </w:pPr>
    </w:p>
    <w:p w:rsidR="000A0F1E" w:rsidRDefault="000A0F1E" w:rsidP="000A0F1E">
      <w:pPr>
        <w:pStyle w:val="ab"/>
        <w:jc w:val="right"/>
        <w:rPr>
          <w:b w:val="0"/>
          <w:shd w:val="clear" w:color="auto" w:fill="FFFFFF"/>
        </w:rPr>
      </w:pPr>
    </w:p>
    <w:p w:rsidR="000A0F1E" w:rsidRDefault="000A0F1E" w:rsidP="000A0F1E">
      <w:pPr>
        <w:pStyle w:val="ab"/>
        <w:jc w:val="right"/>
        <w:rPr>
          <w:b w:val="0"/>
          <w:shd w:val="clear" w:color="auto" w:fill="FFFFFF"/>
        </w:rPr>
      </w:pPr>
      <w:r w:rsidRPr="000A0F1E">
        <w:rPr>
          <w:b w:val="0"/>
          <w:shd w:val="clear" w:color="auto" w:fill="FFFFFF"/>
        </w:rPr>
        <w:t>Автор: Людмила Владимировна</w:t>
      </w:r>
    </w:p>
    <w:p w:rsidR="000A0F1E" w:rsidRDefault="000A0F1E" w:rsidP="000A0F1E">
      <w:pPr>
        <w:pStyle w:val="ab"/>
        <w:jc w:val="right"/>
        <w:rPr>
          <w:b w:val="0"/>
          <w:shd w:val="clear" w:color="auto" w:fill="FFFFFF"/>
        </w:rPr>
      </w:pPr>
      <w:r w:rsidRPr="000A0F1E">
        <w:rPr>
          <w:b w:val="0"/>
          <w:shd w:val="clear" w:color="auto" w:fill="FFFFFF"/>
        </w:rPr>
        <w:t xml:space="preserve"> Кузьмина</w:t>
      </w:r>
      <w:r>
        <w:rPr>
          <w:b w:val="0"/>
          <w:shd w:val="clear" w:color="auto" w:fill="FFFFFF"/>
        </w:rPr>
        <w:t>, пенсионер</w:t>
      </w: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</w:p>
    <w:p w:rsidR="00007FCA" w:rsidRDefault="00007FCA" w:rsidP="000A0F1E">
      <w:pPr>
        <w:pStyle w:val="ab"/>
        <w:rPr>
          <w:shd w:val="clear" w:color="auto" w:fill="FFFFFF"/>
        </w:rPr>
      </w:pPr>
    </w:p>
    <w:p w:rsidR="00007FCA" w:rsidRDefault="00007FCA" w:rsidP="000A0F1E">
      <w:pPr>
        <w:pStyle w:val="ab"/>
        <w:rPr>
          <w:shd w:val="clear" w:color="auto" w:fill="FFFFFF"/>
        </w:rPr>
      </w:pPr>
    </w:p>
    <w:p w:rsidR="00007FCA" w:rsidRDefault="00007FCA" w:rsidP="000A0F1E">
      <w:pPr>
        <w:pStyle w:val="ab"/>
        <w:rPr>
          <w:shd w:val="clear" w:color="auto" w:fill="FFFFFF"/>
        </w:rPr>
      </w:pPr>
    </w:p>
    <w:p w:rsidR="00007FCA" w:rsidRDefault="00007FCA" w:rsidP="000A0F1E">
      <w:pPr>
        <w:pStyle w:val="ab"/>
        <w:rPr>
          <w:shd w:val="clear" w:color="auto" w:fill="FFFFFF"/>
        </w:rPr>
      </w:pPr>
    </w:p>
    <w:p w:rsidR="000A0F1E" w:rsidRDefault="00FA4D9D" w:rsidP="000A0F1E">
      <w:pPr>
        <w:pStyle w:val="ab"/>
        <w:rPr>
          <w:shd w:val="clear" w:color="auto" w:fill="FFFFFF"/>
        </w:rPr>
      </w:pPr>
      <w:r>
        <w:rPr>
          <w:shd w:val="clear" w:color="auto" w:fill="FFFFFF"/>
        </w:rPr>
        <w:t>г</w:t>
      </w:r>
      <w:r w:rsidR="000A0F1E">
        <w:rPr>
          <w:shd w:val="clear" w:color="auto" w:fill="FFFFFF"/>
        </w:rPr>
        <w:t>. Калуга</w:t>
      </w:r>
    </w:p>
    <w:p w:rsidR="000A0F1E" w:rsidRDefault="000A0F1E" w:rsidP="000A0F1E">
      <w:pPr>
        <w:pStyle w:val="ab"/>
        <w:rPr>
          <w:shd w:val="clear" w:color="auto" w:fill="FFFFFF"/>
        </w:rPr>
      </w:pPr>
    </w:p>
    <w:p w:rsidR="000A0F1E" w:rsidRDefault="000A0F1E" w:rsidP="000A0F1E">
      <w:pPr>
        <w:pStyle w:val="ab"/>
        <w:rPr>
          <w:shd w:val="clear" w:color="auto" w:fill="FFFFFF"/>
        </w:rPr>
      </w:pPr>
      <w:r>
        <w:rPr>
          <w:shd w:val="clear" w:color="auto" w:fill="FFFFFF"/>
        </w:rPr>
        <w:t>2015</w:t>
      </w:r>
      <w:r w:rsidR="006C1B1F">
        <w:rPr>
          <w:shd w:val="clear" w:color="auto" w:fill="FFFFFF"/>
        </w:rPr>
        <w:t>- 2016</w:t>
      </w:r>
      <w:r>
        <w:rPr>
          <w:shd w:val="clear" w:color="auto" w:fill="FFFFFF"/>
        </w:rPr>
        <w:t xml:space="preserve"> </w:t>
      </w:r>
    </w:p>
    <w:p w:rsidR="00007FCA" w:rsidRDefault="00007FCA" w:rsidP="000A0F1E">
      <w:pPr>
        <w:pStyle w:val="ab"/>
        <w:rPr>
          <w:color w:val="548DD4" w:themeColor="text2" w:themeTint="99"/>
          <w:shd w:val="clear" w:color="auto" w:fill="FFFFFF"/>
        </w:rPr>
      </w:pPr>
    </w:p>
    <w:p w:rsidR="009375A8" w:rsidRDefault="009375A8" w:rsidP="000A0F1E">
      <w:pPr>
        <w:pStyle w:val="ab"/>
        <w:rPr>
          <w:color w:val="548DD4" w:themeColor="text2" w:themeTint="99"/>
          <w:shd w:val="clear" w:color="auto" w:fill="FFFFFF"/>
        </w:rPr>
      </w:pPr>
      <w:r w:rsidRPr="000A0F1E">
        <w:rPr>
          <w:color w:val="548DD4" w:themeColor="text2" w:themeTint="99"/>
          <w:shd w:val="clear" w:color="auto" w:fill="FFFFFF"/>
        </w:rPr>
        <w:lastRenderedPageBreak/>
        <w:t>Прогулка  по улице Карпова</w:t>
      </w:r>
    </w:p>
    <w:p w:rsidR="00007FCA" w:rsidRPr="000A0F1E" w:rsidRDefault="00007FCA" w:rsidP="000A0F1E">
      <w:pPr>
        <w:pStyle w:val="ab"/>
        <w:rPr>
          <w:color w:val="548DD4" w:themeColor="text2" w:themeTint="99"/>
          <w:shd w:val="clear" w:color="auto" w:fill="FFFFFF"/>
        </w:rPr>
      </w:pPr>
    </w:p>
    <w:p w:rsidR="009438C7" w:rsidRPr="00465326" w:rsidRDefault="009438C7" w:rsidP="0046532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438C7" w:rsidRPr="00465326" w:rsidRDefault="009438C7" w:rsidP="00007FC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>Калуга. Первый снег. Чугунные перила.</w:t>
      </w:r>
    </w:p>
    <w:p w:rsidR="009438C7" w:rsidRPr="00465326" w:rsidRDefault="009438C7" w:rsidP="004653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Провал оврага. Мост, летящий </w:t>
      </w:r>
      <w:proofErr w:type="gramStart"/>
      <w:r w:rsidRPr="00465326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465326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9438C7" w:rsidRPr="00465326" w:rsidRDefault="009438C7" w:rsidP="004653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>И улиц имена, где только звук – мерило</w:t>
      </w:r>
    </w:p>
    <w:p w:rsidR="009438C7" w:rsidRPr="00465326" w:rsidRDefault="009438C7" w:rsidP="004653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Всей тяжести веков значеньям </w:t>
      </w:r>
      <w:proofErr w:type="gramStart"/>
      <w:r w:rsidRPr="0046532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65326">
        <w:rPr>
          <w:rFonts w:ascii="Times New Roman" w:hAnsi="Times New Roman" w:cs="Times New Roman"/>
          <w:sz w:val="24"/>
          <w:szCs w:val="24"/>
        </w:rPr>
        <w:t xml:space="preserve"> невпопад.</w:t>
      </w:r>
    </w:p>
    <w:p w:rsidR="009438C7" w:rsidRDefault="009438C7" w:rsidP="004653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>Калуга. В. А. Невинная</w:t>
      </w:r>
    </w:p>
    <w:p w:rsidR="003A7B3D" w:rsidRPr="00465326" w:rsidRDefault="003A7B3D" w:rsidP="0046532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A7B3D" w:rsidRPr="00465326" w:rsidRDefault="009375A8" w:rsidP="005B11C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Маршрут: Дом И. И. Борисова,</w:t>
      </w:r>
      <w:r w:rsidR="00B14E3E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дом №2, 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дом  Н. О. </w:t>
      </w:r>
      <w:proofErr w:type="spellStart"/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Сухозанет</w:t>
      </w:r>
      <w:proofErr w:type="spellEnd"/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, </w:t>
      </w:r>
      <w:r w:rsidR="00B14E3E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дома №5 и №7,</w:t>
      </w:r>
      <w:r w:rsidR="0006108D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п</w:t>
      </w:r>
      <w:r w:rsidR="0006108D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а</w:t>
      </w:r>
      <w:r w:rsidR="0006108D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мятная доска А. Т. Карпову,</w:t>
      </w:r>
      <w:r w:rsidR="00B14E3E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дом </w:t>
      </w:r>
      <w:r w:rsidR="0006108D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купца Власова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, Дом офицеров, гостиный двор,</w:t>
      </w:r>
      <w:r w:rsidR="000B4A7E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дом №10,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Никитская  церковь, </w:t>
      </w:r>
      <w:r w:rsidR="0006108D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дом Губкина,</w:t>
      </w:r>
      <w:r w:rsidR="000B4A7E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 xml:space="preserve"> дом </w:t>
      </w:r>
      <w:proofErr w:type="spellStart"/>
      <w:r w:rsidR="000B4A7E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Парцев</w:t>
      </w:r>
      <w:r w:rsidR="002546D7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ской</w:t>
      </w:r>
      <w:proofErr w:type="spellEnd"/>
      <w:r w:rsidR="002546D7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.</w:t>
      </w:r>
    </w:p>
    <w:p w:rsidR="007C6D2D" w:rsidRPr="00465326" w:rsidRDefault="009375A8" w:rsidP="005B1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Цель: развитие туристско-краеведческого направления, проведение исследовател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ь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ской работы, которая даёт возможность  людям ближе познакомиться с историей города Калуги</w:t>
      </w:r>
      <w:r w:rsidR="007C6D2D"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,</w:t>
      </w:r>
      <w:r w:rsidR="007C6D2D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C6D2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расшири</w:t>
      </w:r>
      <w:r w:rsidR="002704EF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свой и их</w:t>
      </w:r>
      <w:r w:rsidR="007C6D2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кругозор, воспитание </w:t>
      </w:r>
      <w:r w:rsidR="000B4A7E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патриотизма, </w:t>
      </w:r>
      <w:r w:rsidR="007C6D2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любви</w:t>
      </w:r>
      <w:r w:rsidR="00D10383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уважения</w:t>
      </w:r>
      <w:r w:rsidR="007C6D2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Р</w:t>
      </w:r>
      <w:r w:rsidR="007C6D2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7C6D2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дине.</w:t>
      </w:r>
    </w:p>
    <w:p w:rsidR="00E622A7" w:rsidRPr="00465326" w:rsidRDefault="00D10383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Задачи:</w:t>
      </w:r>
      <w:r w:rsidR="000B4A7E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06108D" w:rsidRPr="00465326" w:rsidRDefault="00D10383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1.</w:t>
      </w:r>
      <w:r w:rsidR="0006108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06108D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Отбор литературы и составление библиографии.</w:t>
      </w:r>
    </w:p>
    <w:p w:rsidR="0006108D" w:rsidRPr="00465326" w:rsidRDefault="00E622A7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</w:t>
      </w:r>
      <w:r w:rsidR="0006108D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 w:rsidR="0006108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06108D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Отбор и изучение экскурсионных объектов.</w:t>
      </w:r>
    </w:p>
    <w:p w:rsidR="0006108D" w:rsidRPr="00465326" w:rsidRDefault="00E622A7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</w:t>
      </w:r>
      <w:r w:rsidR="0006108D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 w:rsidR="0006108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06108D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Составление маршрута экскурсии.</w:t>
      </w:r>
    </w:p>
    <w:p w:rsidR="00E622A7" w:rsidRPr="00465326" w:rsidRDefault="00E622A7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5.</w:t>
      </w: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Комплектование "портфеля экскурсовода".</w:t>
      </w:r>
    </w:p>
    <w:p w:rsidR="000B4A7E" w:rsidRDefault="00FB344C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6. Создание презентаций</w:t>
      </w:r>
      <w:r w:rsidR="000B4A7E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прогулки по улице</w:t>
      </w:r>
      <w:r w:rsidR="00F57427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и о А. Т. Карпове</w:t>
      </w:r>
      <w:r w:rsidR="000B4A7E" w:rsidRPr="0046532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DB2A92" w:rsidRDefault="00DB2A92" w:rsidP="00465326">
      <w:pPr>
        <w:shd w:val="clear" w:color="auto" w:fill="F2F2F2"/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bookmarkStart w:id="0" w:name="_Toc439063865" w:displacedByCustomXml="next"/>
    <w:bookmarkStart w:id="1" w:name="_Toc438810443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593741797"/>
        <w:docPartObj>
          <w:docPartGallery w:val="Table of Contents"/>
          <w:docPartUnique/>
        </w:docPartObj>
      </w:sdtPr>
      <w:sdtEndPr/>
      <w:sdtContent>
        <w:p w:rsidR="00FA3C49" w:rsidRDefault="00FA3C49">
          <w:pPr>
            <w:pStyle w:val="af6"/>
          </w:pPr>
          <w:r>
            <w:t>Оглавление</w:t>
          </w:r>
        </w:p>
        <w:p w:rsidR="00FA3C49" w:rsidRDefault="00FA3C49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064128" w:history="1">
            <w:r w:rsidRPr="00F370D3">
              <w:rPr>
                <w:rStyle w:val="ad"/>
                <w:noProof/>
                <w:lang w:val="en-US"/>
              </w:rPr>
              <w:t>I</w:t>
            </w:r>
            <w:r w:rsidRPr="00F370D3">
              <w:rPr>
                <w:rStyle w:val="ad"/>
                <w:noProof/>
              </w:rPr>
              <w:t>. 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_Toc439064128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439064129" w:history="1">
            <w:r w:rsidR="00FA3C49" w:rsidRPr="00F370D3">
              <w:rPr>
                <w:rStyle w:val="ad"/>
                <w:noProof/>
                <w:lang w:val="en-US"/>
              </w:rPr>
              <w:t>II</w:t>
            </w:r>
            <w:r w:rsidR="00FA3C49" w:rsidRPr="00F370D3">
              <w:rPr>
                <w:rStyle w:val="ad"/>
                <w:noProof/>
              </w:rPr>
              <w:t>. Основная часть.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_Toc439064129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2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0" w:history="1">
            <w:r w:rsidR="00FA3C49" w:rsidRPr="00F370D3">
              <w:rPr>
                <w:rStyle w:val="ad"/>
                <w:rFonts w:eastAsia="Times New Roman"/>
                <w:noProof/>
                <w:lang w:eastAsia="ru-RU"/>
              </w:rPr>
              <w:t xml:space="preserve">Объект №1- 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дом городского головы И. И. Борисова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_Toc439064130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2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1" w:history="1">
            <w:r w:rsidR="00FA3C49" w:rsidRPr="00F370D3">
              <w:rPr>
                <w:rStyle w:val="ad"/>
                <w:noProof/>
              </w:rPr>
              <w:t xml:space="preserve">Объект №2 - 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здание областного военкомата.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_Toc439064131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3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2" w:history="1">
            <w:r w:rsidR="00FA3C49" w:rsidRPr="00F370D3">
              <w:rPr>
                <w:rStyle w:val="ad"/>
                <w:noProof/>
              </w:rPr>
              <w:t xml:space="preserve">Объект № 3 - 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дом Сухозанет.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_Toc439064132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3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3" w:history="1">
            <w:r w:rsidR="00FA3C49" w:rsidRPr="00F370D3">
              <w:rPr>
                <w:rStyle w:val="ad"/>
                <w:noProof/>
              </w:rPr>
              <w:t xml:space="preserve">Объект № 4 - 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дома № 5 и 7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_Toc439064133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4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4" w:history="1">
            <w:r w:rsidR="00FA3C49" w:rsidRPr="00F370D3">
              <w:rPr>
                <w:rStyle w:val="ad"/>
                <w:noProof/>
              </w:rPr>
              <w:t xml:space="preserve">Объект № 5 - 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Памятная доска, посвящённая А. Т.  Карпову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_Toc439064134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4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5" w:history="1">
            <w:r w:rsidR="00FA3C49" w:rsidRPr="00F370D3">
              <w:rPr>
                <w:rStyle w:val="ad"/>
                <w:noProof/>
              </w:rPr>
              <w:t xml:space="preserve">Объект № 6 – дом  купца Власова </w:t>
            </w:r>
            <w:r w:rsidR="00FA3C49" w:rsidRPr="00F370D3">
              <w:rPr>
                <w:rStyle w:val="ad"/>
                <w:rFonts w:ascii="Times New Roman" w:hAnsi="Times New Roman" w:cs="Times New Roman"/>
                <w:noProof/>
                <w:shd w:val="clear" w:color="auto" w:fill="FFFFFF"/>
              </w:rPr>
              <w:t xml:space="preserve">          </w:t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_Toc439064135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5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6" w:history="1">
            <w:r w:rsidR="00FA3C49" w:rsidRPr="00F370D3">
              <w:rPr>
                <w:rStyle w:val="ad"/>
                <w:noProof/>
              </w:rPr>
              <w:t>Объект № 7 – гостиница «Ока»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_Toc439064136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5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7" w:history="1">
            <w:r w:rsidR="00FA3C49" w:rsidRPr="005B11CF">
              <w:rPr>
                <w:rStyle w:val="ad"/>
                <w:noProof/>
                <w:color w:val="auto"/>
              </w:rPr>
              <w:t xml:space="preserve">Объект № 8 - </w:t>
            </w:r>
            <w:r w:rsidR="00FA3C49" w:rsidRPr="005B11CF">
              <w:rPr>
                <w:rStyle w:val="ad"/>
                <w:noProof/>
                <w:color w:val="auto"/>
                <w:shd w:val="clear" w:color="auto" w:fill="FFFFFF"/>
              </w:rPr>
              <w:t>Дом офицеров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_Toc439064137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5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8" w:history="1">
            <w:r w:rsidR="00FA3C49" w:rsidRPr="00F370D3">
              <w:rPr>
                <w:rStyle w:val="ad"/>
                <w:noProof/>
              </w:rPr>
              <w:t>Объект № 9 – Никитская церковь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_Toc439064138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5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39" w:history="1">
            <w:r w:rsidR="00FA3C49" w:rsidRPr="00F370D3">
              <w:rPr>
                <w:rStyle w:val="ad"/>
                <w:noProof/>
              </w:rPr>
              <w:t>Объект № 10 – Гостиный двор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_Toc439064139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6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40" w:history="1">
            <w:r w:rsidR="00FA3C49" w:rsidRPr="00F370D3">
              <w:rPr>
                <w:rStyle w:val="ad"/>
                <w:noProof/>
              </w:rPr>
              <w:t>Объект № 11 – дом бургомистра И. Г. Губкина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_Toc439064140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6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31"/>
            <w:tabs>
              <w:tab w:val="right" w:leader="dot" w:pos="9344"/>
            </w:tabs>
            <w:rPr>
              <w:noProof/>
            </w:rPr>
          </w:pPr>
          <w:hyperlink w:anchor="_Toc439064141" w:history="1">
            <w:r w:rsidR="00FA3C49" w:rsidRPr="00F370D3">
              <w:rPr>
                <w:rStyle w:val="ad"/>
                <w:noProof/>
              </w:rPr>
              <w:t>Объект № 12 – дом Парцевской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_Toc439064141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6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439064142" w:history="1">
            <w:r w:rsidR="00FA3C49" w:rsidRPr="00F370D3">
              <w:rPr>
                <w:rStyle w:val="ad"/>
                <w:noProof/>
                <w:shd w:val="clear" w:color="auto" w:fill="FFFFFF"/>
                <w:lang w:val="en-US"/>
              </w:rPr>
              <w:t>III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. Заключение: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_Toc439064142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7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439064143" w:history="1">
            <w:r w:rsidR="00FA3C49" w:rsidRPr="00F370D3">
              <w:rPr>
                <w:rStyle w:val="ad"/>
                <w:noProof/>
                <w:shd w:val="clear" w:color="auto" w:fill="FFFFFF"/>
                <w:lang w:val="en-US"/>
              </w:rPr>
              <w:t xml:space="preserve">IV. </w:t>
            </w:r>
            <w:r w:rsidR="00FA3C49" w:rsidRPr="00F370D3">
              <w:rPr>
                <w:rStyle w:val="ad"/>
                <w:noProof/>
                <w:shd w:val="clear" w:color="auto" w:fill="FFFFFF"/>
              </w:rPr>
              <w:t>Литература: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_Toc439064143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7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402E6E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439064144" w:history="1">
            <w:r w:rsidR="00FA3C49" w:rsidRPr="00F370D3">
              <w:rPr>
                <w:rStyle w:val="ad"/>
                <w:noProof/>
                <w:lang w:val="en-US"/>
              </w:rPr>
              <w:t>V</w:t>
            </w:r>
            <w:r w:rsidR="00FA3C49" w:rsidRPr="00F370D3">
              <w:rPr>
                <w:rStyle w:val="ad"/>
                <w:noProof/>
              </w:rPr>
              <w:t>. Приложение</w:t>
            </w:r>
            <w:r w:rsidR="00FA3C49">
              <w:rPr>
                <w:noProof/>
                <w:webHidden/>
              </w:rPr>
              <w:tab/>
            </w:r>
            <w:r w:rsidR="00FA3C49">
              <w:rPr>
                <w:noProof/>
                <w:webHidden/>
              </w:rPr>
              <w:fldChar w:fldCharType="begin"/>
            </w:r>
            <w:r w:rsidR="00FA3C49">
              <w:rPr>
                <w:noProof/>
                <w:webHidden/>
              </w:rPr>
              <w:instrText xml:space="preserve"> PAGEREF _Toc439064144 \h </w:instrText>
            </w:r>
            <w:r w:rsidR="00FA3C49">
              <w:rPr>
                <w:noProof/>
                <w:webHidden/>
              </w:rPr>
            </w:r>
            <w:r w:rsidR="00FA3C49">
              <w:rPr>
                <w:noProof/>
                <w:webHidden/>
              </w:rPr>
              <w:fldChar w:fldCharType="separate"/>
            </w:r>
            <w:r w:rsidR="00FA3C49">
              <w:rPr>
                <w:noProof/>
                <w:webHidden/>
              </w:rPr>
              <w:t>8</w:t>
            </w:r>
            <w:r w:rsidR="00FA3C49">
              <w:rPr>
                <w:noProof/>
                <w:webHidden/>
              </w:rPr>
              <w:fldChar w:fldCharType="end"/>
            </w:r>
          </w:hyperlink>
        </w:p>
        <w:p w:rsidR="00FA3C49" w:rsidRDefault="00FA3C49">
          <w:pPr>
            <w:pStyle w:val="21"/>
            <w:tabs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</w:p>
        <w:p w:rsidR="00FA3C49" w:rsidRDefault="00FA3C49">
          <w:r>
            <w:rPr>
              <w:b/>
              <w:bCs/>
            </w:rPr>
            <w:fldChar w:fldCharType="end"/>
          </w:r>
        </w:p>
      </w:sdtContent>
    </w:sdt>
    <w:p w:rsidR="00DB2A92" w:rsidRPr="00DB2A92" w:rsidRDefault="00DB2A92" w:rsidP="00451365">
      <w:pPr>
        <w:pStyle w:val="a9"/>
        <w:outlineLvl w:val="1"/>
      </w:pPr>
      <w:bookmarkStart w:id="2" w:name="_Toc439064128"/>
      <w:r>
        <w:rPr>
          <w:lang w:val="en-US"/>
        </w:rPr>
        <w:t>I</w:t>
      </w:r>
      <w:r w:rsidRPr="00496943">
        <w:t xml:space="preserve">. </w:t>
      </w:r>
      <w:r>
        <w:t>Введение</w:t>
      </w:r>
      <w:bookmarkEnd w:id="1"/>
      <w:bookmarkEnd w:id="0"/>
      <w:bookmarkEnd w:id="2"/>
    </w:p>
    <w:p w:rsidR="00F57427" w:rsidRPr="00465326" w:rsidRDefault="00F57427" w:rsidP="005B11CF">
      <w:pPr>
        <w:spacing w:after="0" w:line="240" w:lineRule="auto"/>
        <w:ind w:left="64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C0E3B" w:rsidRPr="00465326" w:rsidRDefault="00483A2F" w:rsidP="005B1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год в конце августа месяца в г. Калуге отмечается  День города. Одни</w:t>
      </w:r>
      <w:r w:rsidR="00DD3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 многочисленных мероприятий является бесплатная экскурсия по улице Воскресенской, на которой, что не дом, то интересная история о людях, проживавших здесь в конце 18 – начале 19 века. </w:t>
      </w:r>
      <w:r w:rsidR="004B1BE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 время стало поистине «золотым» для К</w:t>
      </w:r>
      <w:r w:rsidR="00DD3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алуги. 24.08.1776 г. Екатерина </w:t>
      </w:r>
      <w:r w:rsidR="00DD35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II</w:t>
      </w:r>
      <w:r w:rsidR="004B1BE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своим Указом сделала Калугу центром наместничества. Основные исторические памя</w:t>
      </w:r>
      <w:r w:rsidR="004B1BE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4B1BE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ники, которыми любуются калужане и гости города, построены согласно «регулярному плану» застройки,</w:t>
      </w:r>
      <w:r w:rsidR="00DD353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утверждённому Екатериной  </w:t>
      </w:r>
      <w:r w:rsidR="00DD353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II</w:t>
      </w:r>
      <w:r w:rsidR="004B1BED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D93003" w:rsidRPr="00465326" w:rsidRDefault="004B1BED" w:rsidP="0046532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меня возник вопрос; «А сколько таких улиц, как Воскресенская, осталось в Кал</w:t>
      </w: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ге?». Появилось желание подготовить экскурсию (прогулку) по одной из них. В интернете нашла Постановление городской управы г. Калуги</w:t>
      </w:r>
      <w:r w:rsidR="001C0E3B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14.05. 2012 № 119 – п.  Об утве</w:t>
      </w:r>
      <w:r w:rsidR="001C0E3B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r w:rsidR="001C0E3B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ждении долгосрочной целевой программы муниципального образования «Город Калуга»  «Реконструкция исторического центра Калуги «Старый город» на 2012 – 2021 годы» (см. п. документы), в приложении  к ней</w:t>
      </w:r>
      <w:r w:rsidR="00D93003" w:rsidRPr="00465326">
        <w:rPr>
          <w:rFonts w:ascii="Times New Roman" w:hAnsi="Times New Roman" w:cs="Times New Roman"/>
          <w:sz w:val="24"/>
          <w:szCs w:val="24"/>
        </w:rPr>
        <w:t xml:space="preserve">  определён ПЕРЕЧЕНЬ ОБЪЕКТОВ КУЛЬТУРНОГО НАСЛЕДИЯ, НАХОДЯЩИХСЯ В ГРАНИЦАХ ПРОЕКТА «СТАРЫЙ ГОРОД».  Из спи</w:t>
      </w:r>
      <w:r w:rsidR="00D93003" w:rsidRPr="00465326">
        <w:rPr>
          <w:rFonts w:ascii="Times New Roman" w:hAnsi="Times New Roman" w:cs="Times New Roman"/>
          <w:sz w:val="24"/>
          <w:szCs w:val="24"/>
        </w:rPr>
        <w:t>с</w:t>
      </w:r>
      <w:r w:rsidR="00D93003" w:rsidRPr="00465326">
        <w:rPr>
          <w:rFonts w:ascii="Times New Roman" w:hAnsi="Times New Roman" w:cs="Times New Roman"/>
          <w:sz w:val="24"/>
          <w:szCs w:val="24"/>
        </w:rPr>
        <w:t>ка представленных улиц, я выбрала улицу Карпова, т. к. с некоторыми зданиями я немн</w:t>
      </w:r>
      <w:r w:rsidR="00D93003" w:rsidRPr="00465326">
        <w:rPr>
          <w:rFonts w:ascii="Times New Roman" w:hAnsi="Times New Roman" w:cs="Times New Roman"/>
          <w:sz w:val="24"/>
          <w:szCs w:val="24"/>
        </w:rPr>
        <w:t>о</w:t>
      </w:r>
      <w:r w:rsidR="00D93003" w:rsidRPr="00465326">
        <w:rPr>
          <w:rFonts w:ascii="Times New Roman" w:hAnsi="Times New Roman" w:cs="Times New Roman"/>
          <w:sz w:val="24"/>
          <w:szCs w:val="24"/>
        </w:rPr>
        <w:t>го знакома</w:t>
      </w:r>
      <w:r w:rsidR="00536A96" w:rsidRPr="00465326">
        <w:rPr>
          <w:rFonts w:ascii="Times New Roman" w:hAnsi="Times New Roman" w:cs="Times New Roman"/>
          <w:sz w:val="24"/>
          <w:szCs w:val="24"/>
        </w:rPr>
        <w:t>, хотя и живу в 40 минутах ходьбы от  неё</w:t>
      </w:r>
      <w:r w:rsidR="00D93003" w:rsidRPr="00465326">
        <w:rPr>
          <w:rFonts w:ascii="Times New Roman" w:hAnsi="Times New Roman" w:cs="Times New Roman"/>
          <w:sz w:val="24"/>
          <w:szCs w:val="24"/>
        </w:rPr>
        <w:t>. Например, в Гостином дворе пок</w:t>
      </w:r>
      <w:r w:rsidR="00D93003" w:rsidRPr="00465326">
        <w:rPr>
          <w:rFonts w:ascii="Times New Roman" w:hAnsi="Times New Roman" w:cs="Times New Roman"/>
          <w:sz w:val="24"/>
          <w:szCs w:val="24"/>
        </w:rPr>
        <w:t>у</w:t>
      </w:r>
      <w:r w:rsidR="00D93003" w:rsidRPr="00465326">
        <w:rPr>
          <w:rFonts w:ascii="Times New Roman" w:hAnsi="Times New Roman" w:cs="Times New Roman"/>
          <w:sz w:val="24"/>
          <w:szCs w:val="24"/>
        </w:rPr>
        <w:t>пали книги для учёбы в школе и институте, а не только промышлен</w:t>
      </w:r>
      <w:r w:rsidR="00536A96" w:rsidRPr="00465326">
        <w:rPr>
          <w:rFonts w:ascii="Times New Roman" w:hAnsi="Times New Roman" w:cs="Times New Roman"/>
          <w:sz w:val="24"/>
          <w:szCs w:val="24"/>
        </w:rPr>
        <w:t>ные и продовол</w:t>
      </w:r>
      <w:r w:rsidR="00536A96" w:rsidRPr="00465326">
        <w:rPr>
          <w:rFonts w:ascii="Times New Roman" w:hAnsi="Times New Roman" w:cs="Times New Roman"/>
          <w:sz w:val="24"/>
          <w:szCs w:val="24"/>
        </w:rPr>
        <w:t>ь</w:t>
      </w:r>
      <w:r w:rsidR="00536A96" w:rsidRPr="00465326">
        <w:rPr>
          <w:rFonts w:ascii="Times New Roman" w:hAnsi="Times New Roman" w:cs="Times New Roman"/>
          <w:sz w:val="24"/>
          <w:szCs w:val="24"/>
        </w:rPr>
        <w:t>ственные товары. К</w:t>
      </w:r>
      <w:r w:rsidR="00D93003" w:rsidRPr="00465326">
        <w:rPr>
          <w:rFonts w:ascii="Times New Roman" w:hAnsi="Times New Roman" w:cs="Times New Roman"/>
          <w:sz w:val="24"/>
          <w:szCs w:val="24"/>
        </w:rPr>
        <w:t xml:space="preserve">ак </w:t>
      </w:r>
      <w:r w:rsidR="00536A96" w:rsidRPr="00465326">
        <w:rPr>
          <w:rFonts w:ascii="Times New Roman" w:hAnsi="Times New Roman" w:cs="Times New Roman"/>
          <w:sz w:val="24"/>
          <w:szCs w:val="24"/>
        </w:rPr>
        <w:t>военнообязанная</w:t>
      </w:r>
      <w:r w:rsidR="00D93003" w:rsidRPr="00465326">
        <w:rPr>
          <w:rFonts w:ascii="Times New Roman" w:hAnsi="Times New Roman" w:cs="Times New Roman"/>
          <w:sz w:val="24"/>
          <w:szCs w:val="24"/>
        </w:rPr>
        <w:t xml:space="preserve"> </w:t>
      </w:r>
      <w:r w:rsidR="00536A96" w:rsidRPr="00465326">
        <w:rPr>
          <w:rFonts w:ascii="Times New Roman" w:hAnsi="Times New Roman" w:cs="Times New Roman"/>
          <w:sz w:val="24"/>
          <w:szCs w:val="24"/>
        </w:rPr>
        <w:t xml:space="preserve">становилась на учёт </w:t>
      </w:r>
      <w:r w:rsidR="00D93003" w:rsidRPr="00465326">
        <w:rPr>
          <w:rFonts w:ascii="Times New Roman" w:hAnsi="Times New Roman" w:cs="Times New Roman"/>
          <w:sz w:val="24"/>
          <w:szCs w:val="24"/>
        </w:rPr>
        <w:t>в военкомате</w:t>
      </w:r>
      <w:r w:rsidR="00536A96" w:rsidRPr="00465326">
        <w:rPr>
          <w:rFonts w:ascii="Times New Roman" w:hAnsi="Times New Roman" w:cs="Times New Roman"/>
          <w:sz w:val="24"/>
          <w:szCs w:val="24"/>
        </w:rPr>
        <w:t>. В</w:t>
      </w:r>
      <w:r w:rsidR="00D93003" w:rsidRPr="00465326">
        <w:rPr>
          <w:rFonts w:ascii="Times New Roman" w:hAnsi="Times New Roman" w:cs="Times New Roman"/>
          <w:sz w:val="24"/>
          <w:szCs w:val="24"/>
        </w:rPr>
        <w:t xml:space="preserve"> угловом доме был 15 – й магазин, где в выходные калужане отоваривались мясной продукцией, </w:t>
      </w:r>
      <w:r w:rsidR="00536A96" w:rsidRPr="00465326">
        <w:rPr>
          <w:rFonts w:ascii="Times New Roman" w:hAnsi="Times New Roman" w:cs="Times New Roman"/>
          <w:sz w:val="24"/>
          <w:szCs w:val="24"/>
        </w:rPr>
        <w:t>в Дом офицеров мои родители ходили на танцы, в кинотеатре «Пионер» я смотрела киноком</w:t>
      </w:r>
      <w:r w:rsidR="00536A96" w:rsidRPr="00465326">
        <w:rPr>
          <w:rFonts w:ascii="Times New Roman" w:hAnsi="Times New Roman" w:cs="Times New Roman"/>
          <w:sz w:val="24"/>
          <w:szCs w:val="24"/>
        </w:rPr>
        <w:t>е</w:t>
      </w:r>
      <w:r w:rsidR="00536A96" w:rsidRPr="00465326">
        <w:rPr>
          <w:rFonts w:ascii="Times New Roman" w:hAnsi="Times New Roman" w:cs="Times New Roman"/>
          <w:sz w:val="24"/>
          <w:szCs w:val="24"/>
        </w:rPr>
        <w:t>дию «Иван Васильевич меняет профессию» и индийские фильмы и т. д.</w:t>
      </w:r>
    </w:p>
    <w:p w:rsidR="00D93003" w:rsidRPr="00465326" w:rsidRDefault="00536A96" w:rsidP="0046532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 Актуальность темы состоит в том, что </w:t>
      </w:r>
      <w:r w:rsidR="00FB344C">
        <w:rPr>
          <w:rFonts w:ascii="Times New Roman" w:hAnsi="Times New Roman" w:cs="Times New Roman"/>
          <w:sz w:val="24"/>
          <w:szCs w:val="24"/>
        </w:rPr>
        <w:t xml:space="preserve">и сегодня нужно знакомить калужан с </w:t>
      </w:r>
      <w:r w:rsidRPr="00465326">
        <w:rPr>
          <w:rFonts w:ascii="Times New Roman" w:hAnsi="Times New Roman" w:cs="Times New Roman"/>
          <w:sz w:val="24"/>
          <w:szCs w:val="24"/>
        </w:rPr>
        <w:t xml:space="preserve"> а</w:t>
      </w:r>
      <w:r w:rsidRPr="00465326">
        <w:rPr>
          <w:rFonts w:ascii="Times New Roman" w:hAnsi="Times New Roman" w:cs="Times New Roman"/>
          <w:sz w:val="24"/>
          <w:szCs w:val="24"/>
        </w:rPr>
        <w:t>р</w:t>
      </w:r>
      <w:r w:rsidRPr="00465326">
        <w:rPr>
          <w:rFonts w:ascii="Times New Roman" w:hAnsi="Times New Roman" w:cs="Times New Roman"/>
          <w:sz w:val="24"/>
          <w:szCs w:val="24"/>
        </w:rPr>
        <w:t>хитектурой</w:t>
      </w:r>
      <w:r w:rsidR="00FB344C">
        <w:rPr>
          <w:rFonts w:ascii="Times New Roman" w:hAnsi="Times New Roman" w:cs="Times New Roman"/>
          <w:sz w:val="24"/>
          <w:szCs w:val="24"/>
        </w:rPr>
        <w:t xml:space="preserve"> родного города, его историей</w:t>
      </w:r>
      <w:r w:rsidRPr="00465326">
        <w:rPr>
          <w:rFonts w:ascii="Times New Roman" w:hAnsi="Times New Roman" w:cs="Times New Roman"/>
          <w:sz w:val="24"/>
          <w:szCs w:val="24"/>
        </w:rPr>
        <w:t xml:space="preserve"> и людьми, известными в своё время и прож</w:t>
      </w:r>
      <w:r w:rsidRPr="00465326">
        <w:rPr>
          <w:rFonts w:ascii="Times New Roman" w:hAnsi="Times New Roman" w:cs="Times New Roman"/>
          <w:sz w:val="24"/>
          <w:szCs w:val="24"/>
        </w:rPr>
        <w:t>и</w:t>
      </w:r>
      <w:r w:rsidRPr="00465326">
        <w:rPr>
          <w:rFonts w:ascii="Times New Roman" w:hAnsi="Times New Roman" w:cs="Times New Roman"/>
          <w:sz w:val="24"/>
          <w:szCs w:val="24"/>
        </w:rPr>
        <w:t xml:space="preserve">вавшими </w:t>
      </w:r>
      <w:r w:rsidR="00C77BFC" w:rsidRPr="00465326">
        <w:rPr>
          <w:rFonts w:ascii="Times New Roman" w:hAnsi="Times New Roman" w:cs="Times New Roman"/>
          <w:sz w:val="24"/>
          <w:szCs w:val="24"/>
        </w:rPr>
        <w:t>здесь.</w:t>
      </w:r>
      <w:r w:rsidR="00FB344C">
        <w:rPr>
          <w:rFonts w:ascii="Times New Roman" w:hAnsi="Times New Roman" w:cs="Times New Roman"/>
          <w:sz w:val="24"/>
          <w:szCs w:val="24"/>
        </w:rPr>
        <w:t xml:space="preserve"> В этом я ещё раз убедилась, побывав на экскурсии, посвящённой 74 – й годовщине освобождения Калуги от немецко-фашистских захватчиков. Сбор был у дома Шамиля, а молодой человек, лет двадцати, не знал кто это такой. Хорошо, что не посте</w:t>
      </w:r>
      <w:r w:rsidR="00FB344C">
        <w:rPr>
          <w:rFonts w:ascii="Times New Roman" w:hAnsi="Times New Roman" w:cs="Times New Roman"/>
          <w:sz w:val="24"/>
          <w:szCs w:val="24"/>
        </w:rPr>
        <w:t>с</w:t>
      </w:r>
      <w:r w:rsidR="00FB344C">
        <w:rPr>
          <w:rFonts w:ascii="Times New Roman" w:hAnsi="Times New Roman" w:cs="Times New Roman"/>
          <w:sz w:val="24"/>
          <w:szCs w:val="24"/>
        </w:rPr>
        <w:t>нялся, и задал вопрос.</w:t>
      </w:r>
    </w:p>
    <w:p w:rsidR="00483A2F" w:rsidRPr="00465326" w:rsidRDefault="001C0E3B" w:rsidP="00451365">
      <w:pPr>
        <w:pStyle w:val="a9"/>
        <w:outlineLvl w:val="1"/>
      </w:pPr>
      <w:r w:rsidRPr="00465326">
        <w:t xml:space="preserve"> </w:t>
      </w:r>
      <w:bookmarkStart w:id="3" w:name="_Toc438810444"/>
      <w:bookmarkStart w:id="4" w:name="_Toc439063866"/>
      <w:bookmarkStart w:id="5" w:name="_Toc439064129"/>
      <w:r w:rsidR="00E329B6" w:rsidRPr="00465326">
        <w:rPr>
          <w:lang w:val="en-US"/>
        </w:rPr>
        <w:t>II</w:t>
      </w:r>
      <w:r w:rsidR="00E329B6" w:rsidRPr="00FA4D9D">
        <w:t xml:space="preserve">. </w:t>
      </w:r>
      <w:r w:rsidR="00C77BFC" w:rsidRPr="00465326">
        <w:t>Основная часть.</w:t>
      </w:r>
      <w:bookmarkEnd w:id="3"/>
      <w:bookmarkEnd w:id="4"/>
      <w:bookmarkEnd w:id="5"/>
    </w:p>
    <w:p w:rsidR="00C21BDF" w:rsidRPr="00465326" w:rsidRDefault="00C21BDF" w:rsidP="00451365">
      <w:pPr>
        <w:pStyle w:val="3"/>
        <w:rPr>
          <w:rFonts w:eastAsia="Times New Roman"/>
          <w:lang w:eastAsia="ru-RU"/>
        </w:rPr>
      </w:pPr>
      <w:bookmarkStart w:id="6" w:name="_Toc438810445"/>
      <w:bookmarkStart w:id="7" w:name="_Toc439063867"/>
      <w:bookmarkStart w:id="8" w:name="_Toc439064130"/>
      <w:r w:rsidRPr="00465326">
        <w:rPr>
          <w:rFonts w:eastAsia="Times New Roman"/>
          <w:lang w:eastAsia="ru-RU"/>
        </w:rPr>
        <w:t>Объект №1</w:t>
      </w:r>
      <w:r w:rsidR="002546D7" w:rsidRPr="00465326">
        <w:rPr>
          <w:rFonts w:eastAsia="Times New Roman"/>
          <w:lang w:eastAsia="ru-RU"/>
        </w:rPr>
        <w:t xml:space="preserve">- </w:t>
      </w:r>
      <w:r w:rsidR="002546D7" w:rsidRPr="00465326">
        <w:rPr>
          <w:shd w:val="clear" w:color="auto" w:fill="FFFFFF"/>
        </w:rPr>
        <w:t xml:space="preserve">дом </w:t>
      </w:r>
      <w:r w:rsidR="002704EF" w:rsidRPr="00465326">
        <w:rPr>
          <w:shd w:val="clear" w:color="auto" w:fill="FFFFFF"/>
        </w:rPr>
        <w:t xml:space="preserve">городского головы И. И. </w:t>
      </w:r>
      <w:r w:rsidR="002546D7" w:rsidRPr="00465326">
        <w:rPr>
          <w:shd w:val="clear" w:color="auto" w:fill="FFFFFF"/>
        </w:rPr>
        <w:t>Борисова</w:t>
      </w:r>
      <w:bookmarkEnd w:id="6"/>
      <w:bookmarkEnd w:id="7"/>
      <w:bookmarkEnd w:id="8"/>
      <w:r w:rsidR="002546D7" w:rsidRPr="00465326">
        <w:rPr>
          <w:shd w:val="clear" w:color="auto" w:fill="FFFFFF"/>
        </w:rPr>
        <w:t xml:space="preserve">  </w:t>
      </w:r>
    </w:p>
    <w:p w:rsidR="007C6D2D" w:rsidRPr="00465326" w:rsidRDefault="00D95505" w:rsidP="005B11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9" w:name="_GoBack"/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Дом Борисова </w:t>
      </w:r>
      <w:r w:rsidR="007C6D2D"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№ 1 по улице Карпова  </w:t>
      </w:r>
      <w:r w:rsidR="007C6D2D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постройки конца 18 века является памятн</w:t>
      </w:r>
      <w:r w:rsidR="007C6D2D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7C6D2D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 архитектуры</w:t>
      </w:r>
      <w:r w:rsidR="003C182E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федерального значения</w:t>
      </w:r>
      <w:r w:rsidR="007C6D2D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bookmarkEnd w:id="9"/>
    <w:p w:rsidR="00317755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конце 18 столетия строительство каменных зданий широко велось в Калуге по «образцовым проектам». К ним относится двухэтажный красивый дом, построенный в 1780 году административным лицом – городским головой И</w:t>
      </w:r>
      <w:r w:rsidR="003C182E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ваном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</w:t>
      </w:r>
      <w:r w:rsidR="003C182E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вановичем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Борис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вым. Живописный фасад дома Борисова обогащён простым архитектурным приёмом: ч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тырёх пилястровый портик завершён фронтоном с полукруглым окном</w:t>
      </w:r>
      <w:r w:rsidR="003C182E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таких портиков могло быть и два, если дом располагался на углу кварталов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Симметрична композиция и бокового фасада, обращённого во двор, куда выходит парадный подъезд, над которым устроен зонт на железных кронштейнах. Небольшие ниши разной формы над и под окн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ми, украшают этот дом, излюбленный в эти годы мотив обработки фасадов. Калужский  губернский архитектор И. Д.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Ясныгин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основе рекомендованного из Москвы разработал проект такого фасада, и с его лёгкой руки калужане стали  широко применять этот проект при возведении домов.</w:t>
      </w:r>
      <w:r w:rsidR="003C182E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Они не производят впечатления однообразия. Дело в том, что при каждом конкретном строительстве учитывались и место, и угол зрения, менялась высота, этажность здания, в зависимости от необходимости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т. е. внутри типового здания сущ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ствовала индивидуальность. Немалую роль при этом играла кирпичная кладка, различная в каждом отдельном случае. К таким домам относятся, например, дом на углу Театрал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ной и Достоевского,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углу улиц Воскресенской и Первомайской</w:t>
      </w:r>
      <w:r w:rsidR="003F36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дом № 31</w:t>
      </w:r>
      <w:r w:rsidR="00123ECA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дом № 115 по улице Суворова, дом №30 на пересечении улиц Достоевского и Чебышева.</w:t>
      </w:r>
    </w:p>
    <w:p w:rsidR="00465326" w:rsidRPr="00FA4D9D" w:rsidRDefault="00293F73" w:rsidP="00465326">
      <w:pPr>
        <w:pStyle w:val="a4"/>
        <w:shd w:val="clear" w:color="auto" w:fill="FFFFFF"/>
        <w:spacing w:before="0" w:beforeAutospacing="0" w:after="0" w:afterAutospacing="0"/>
        <w:ind w:firstLine="709"/>
        <w:rPr>
          <w:shd w:val="clear" w:color="auto" w:fill="FFFFFF"/>
        </w:rPr>
      </w:pPr>
      <w:r w:rsidRPr="00465326">
        <w:rPr>
          <w:color w:val="000000"/>
          <w:shd w:val="clear" w:color="auto" w:fill="FFFFFF"/>
        </w:rPr>
        <w:t xml:space="preserve">Неслучайно дом Борисова находится рядом с  </w:t>
      </w:r>
      <w:r w:rsidRPr="00465326">
        <w:rPr>
          <w:color w:val="FF0000"/>
          <w:shd w:val="clear" w:color="auto" w:fill="FFFFFF"/>
        </w:rPr>
        <w:t xml:space="preserve">церковью Покрова на рву. </w:t>
      </w:r>
      <w:r w:rsidRPr="00465326">
        <w:rPr>
          <w:shd w:val="clear" w:color="auto" w:fill="FFFFFF"/>
        </w:rPr>
        <w:t>Дед Бор</w:t>
      </w:r>
      <w:r w:rsidRPr="00465326">
        <w:rPr>
          <w:shd w:val="clear" w:color="auto" w:fill="FFFFFF"/>
        </w:rPr>
        <w:t>и</w:t>
      </w:r>
      <w:r w:rsidRPr="00465326">
        <w:rPr>
          <w:shd w:val="clear" w:color="auto" w:fill="FFFFFF"/>
        </w:rPr>
        <w:t>сова был дьячком данной церкви. Современники отмечали грамотность, церковную обр</w:t>
      </w:r>
      <w:r w:rsidRPr="00465326">
        <w:rPr>
          <w:shd w:val="clear" w:color="auto" w:fill="FFFFFF"/>
        </w:rPr>
        <w:t>а</w:t>
      </w:r>
      <w:r w:rsidRPr="00465326">
        <w:rPr>
          <w:shd w:val="clear" w:color="auto" w:fill="FFFFFF"/>
        </w:rPr>
        <w:t>зованность Борисова. Унаследовав после смерти отца (1762) его дело (торговлю пенькой и хлебом), Борисов, успешно вёл оптовую торговлю в Риге и Петербурге. Играл видную роль в городском самоуправлении Калуги.  В провинциальном магистрате занимал дол</w:t>
      </w:r>
      <w:r w:rsidRPr="00465326">
        <w:rPr>
          <w:shd w:val="clear" w:color="auto" w:fill="FFFFFF"/>
        </w:rPr>
        <w:t>ж</w:t>
      </w:r>
      <w:r w:rsidRPr="00465326">
        <w:rPr>
          <w:shd w:val="clear" w:color="auto" w:fill="FFFFFF"/>
        </w:rPr>
        <w:t>ность ратмана (1769 – 1771), в 1777 – 1779 был заседателем губернского магистрата, когда после губернской реформы 1775 магистры получили функции, близкие к функциям с</w:t>
      </w:r>
      <w:r w:rsidRPr="00465326">
        <w:rPr>
          <w:shd w:val="clear" w:color="auto" w:fill="FFFFFF"/>
        </w:rPr>
        <w:t>о</w:t>
      </w:r>
      <w:r w:rsidRPr="00465326">
        <w:rPr>
          <w:shd w:val="clear" w:color="auto" w:fill="FFFFFF"/>
        </w:rPr>
        <w:t>словных судебных мест. Два раза И. И. Борисова избирали городским головой. В калу</w:t>
      </w:r>
      <w:r w:rsidRPr="00465326">
        <w:rPr>
          <w:shd w:val="clear" w:color="auto" w:fill="FFFFFF"/>
        </w:rPr>
        <w:t>ж</w:t>
      </w:r>
      <w:r w:rsidRPr="00465326">
        <w:rPr>
          <w:shd w:val="clear" w:color="auto" w:fill="FFFFFF"/>
        </w:rPr>
        <w:t>ском обществе его деятельность оценивалась положительно – «никаких гражданству обид, притеснений, взятков и прочих непорядочных поступков от него не происходило, и, гра</w:t>
      </w:r>
      <w:r w:rsidRPr="00465326">
        <w:rPr>
          <w:shd w:val="clear" w:color="auto" w:fill="FFFFFF"/>
        </w:rPr>
        <w:t>ж</w:t>
      </w:r>
      <w:r w:rsidRPr="00465326">
        <w:rPr>
          <w:shd w:val="clear" w:color="auto" w:fill="FFFFFF"/>
        </w:rPr>
        <w:t>данство им, Борисовым, довольно».</w:t>
      </w:r>
    </w:p>
    <w:p w:rsidR="007C6D2D" w:rsidRPr="00465326" w:rsidRDefault="00293F73" w:rsidP="00465326">
      <w:pPr>
        <w:pStyle w:val="a4"/>
        <w:shd w:val="clear" w:color="auto" w:fill="FFFFFF"/>
        <w:spacing w:before="0" w:beforeAutospacing="0" w:after="0" w:afterAutospacing="0"/>
        <w:ind w:firstLine="709"/>
        <w:rPr>
          <w:i/>
          <w:color w:val="000000"/>
          <w:shd w:val="clear" w:color="auto" w:fill="FFFFFF"/>
        </w:rPr>
      </w:pPr>
      <w:r w:rsidRPr="00465326">
        <w:rPr>
          <w:i/>
          <w:color w:val="000000"/>
          <w:shd w:val="clear" w:color="auto" w:fill="FFFFFF"/>
        </w:rPr>
        <w:t xml:space="preserve"> </w:t>
      </w:r>
      <w:r w:rsidR="007C6D2D" w:rsidRPr="00465326">
        <w:rPr>
          <w:noProof/>
        </w:rPr>
        <mc:AlternateContent>
          <mc:Choice Requires="wps">
            <w:drawing>
              <wp:inline distT="0" distB="0" distL="0" distR="0" wp14:anchorId="58023DEA" wp14:editId="690E2FA5">
                <wp:extent cx="304800" cy="304800"/>
                <wp:effectExtent l="0" t="0" r="0" b="0"/>
                <wp:docPr id="1" name="Прямоугольник 1" descr="http://kompas-kaluga.ru.images.1c-bitrix-cdn.ru/upload/resize_cache/iblock/c10/1024_800_081a0f2ebcf3105ae4353f6bf1bb78e80/c10ab402495ece11d2e8333f5b4f2de6.jpg?14313810213002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://kompas-kaluga.ru.images.1c-bitrix-cdn.ru/upload/resize_cache/iblock/c10/1024_800_081a0f2ebcf3105ae4353f6bf1bb78e80/c10ab402495ece11d2e8333f5b4f2de6.jpg?143138102130027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Anna5yYwMAAIAGAAAO&#10;AAAAAAAAAAAAAAAAAC4CAABkcnMvZTJvRG9jLnhtbFBLAQItABQABgAIAAAAIQBMoOks2AAAAAMB&#10;AAAPAAAAAAAAAAAAAAAAAL0FAABkcnMvZG93bnJldi54bWxQSwUGAAAAAAQABADzAAAAwgYAAAAA&#10;" filled="f" stroked="f">
                <o:lock v:ext="edit" aspectratio="t"/>
                <w10:anchorlock/>
              </v:rect>
            </w:pict>
          </mc:Fallback>
        </mc:AlternateContent>
      </w:r>
      <w:r w:rsidR="007C6D2D" w:rsidRPr="00465326">
        <w:rPr>
          <w:i/>
          <w:color w:val="000000"/>
          <w:shd w:val="clear" w:color="auto" w:fill="FFFFFF"/>
        </w:rPr>
        <w:t>В 1801 году Борисов, выражая всеобщее возмущение калужан губернатором Лопухиным, написал царю челобитную. От губернаторских проделок страдали не только демократические слои населения, бедняки,   крепостные крестьяне, как это обычно быв</w:t>
      </w:r>
      <w:r w:rsidR="007C6D2D" w:rsidRPr="00465326">
        <w:rPr>
          <w:i/>
          <w:color w:val="000000"/>
          <w:shd w:val="clear" w:color="auto" w:fill="FFFFFF"/>
        </w:rPr>
        <w:t>а</w:t>
      </w:r>
      <w:r w:rsidR="007C6D2D" w:rsidRPr="00465326">
        <w:rPr>
          <w:i/>
          <w:color w:val="000000"/>
          <w:shd w:val="clear" w:color="auto" w:fill="FFFFFF"/>
        </w:rPr>
        <w:t>ло, но в данном случае жалобы исходили от помещиков, купцов и фабрикантов. Может быть, поэтому жалобам был дан быстрый ход и на расследование их был послан сенатор Г. Р. Державин, известный своей неподкупной честностью и справедливостью.</w:t>
      </w:r>
      <w:r w:rsidR="007C6D2D" w:rsidRPr="00465326">
        <w:rPr>
          <w:i/>
          <w:color w:val="000000"/>
        </w:rPr>
        <w:br/>
      </w:r>
      <w:r w:rsidR="007C6D2D" w:rsidRPr="00465326">
        <w:rPr>
          <w:i/>
          <w:color w:val="000000"/>
          <w:shd w:val="clear" w:color="auto" w:fill="FFFFFF"/>
        </w:rPr>
        <w:t>Не желая дать возможность губернатору, замести следы своих преступлений, Держ</w:t>
      </w:r>
      <w:r w:rsidR="007C6D2D" w:rsidRPr="00465326">
        <w:rPr>
          <w:i/>
          <w:color w:val="000000"/>
          <w:shd w:val="clear" w:color="auto" w:fill="FFFFFF"/>
        </w:rPr>
        <w:t>а</w:t>
      </w:r>
      <w:r w:rsidR="007C6D2D" w:rsidRPr="00465326">
        <w:rPr>
          <w:i/>
          <w:color w:val="000000"/>
          <w:shd w:val="clear" w:color="auto" w:fill="FFFFFF"/>
        </w:rPr>
        <w:t>вин представился частным лицом, а сам занялся сбором сведений о «деятельности» Л</w:t>
      </w:r>
      <w:r w:rsidR="007C6D2D" w:rsidRPr="00465326">
        <w:rPr>
          <w:i/>
          <w:color w:val="000000"/>
          <w:shd w:val="clear" w:color="auto" w:fill="FFFFFF"/>
        </w:rPr>
        <w:t>о</w:t>
      </w:r>
      <w:r w:rsidR="007C6D2D" w:rsidRPr="00465326">
        <w:rPr>
          <w:i/>
          <w:color w:val="000000"/>
          <w:shd w:val="clear" w:color="auto" w:fill="FFFFFF"/>
        </w:rPr>
        <w:t>пухина. И только подкрепив фактами жалобы горожан, он явился в губернское правление с объявлением своей миссии. Ревизор посетил палаты гражданского и уголовного суда, чтобы взять на дом для изучения, интересующие его документы. Донесение Державина в сенат о результатах ревизии было строгим и нелицеприятным, но Лопухину удалось и</w:t>
      </w:r>
      <w:r w:rsidR="007C6D2D" w:rsidRPr="00465326">
        <w:rPr>
          <w:i/>
          <w:color w:val="000000"/>
          <w:shd w:val="clear" w:color="auto" w:fill="FFFFFF"/>
        </w:rPr>
        <w:t>з</w:t>
      </w:r>
      <w:r w:rsidR="007C6D2D" w:rsidRPr="00465326">
        <w:rPr>
          <w:i/>
          <w:color w:val="000000"/>
          <w:shd w:val="clear" w:color="auto" w:fill="FFFFFF"/>
        </w:rPr>
        <w:t>бежать суда. Он был только отстранён от должности калужского губернатора, как говорится, «отделался лёгким испугом».</w:t>
      </w:r>
    </w:p>
    <w:p w:rsidR="007C6D2D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Занимаясь порученным делом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, Г. Р. Державин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попутно знакомился с городом, дважды посетил Главное народное училище, ходил в Покровскую церковь.</w:t>
      </w:r>
      <w:r w:rsidR="00293F73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Во время рев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зии Державин жил в доме И. И. Борисова.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Посещение Калуги, разбирательство в делах калужского губернатора не прошли бессле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но для творчества Гавриила Романовича Державина — поэта: этот эпизод отразился в басне «Крестьянин и дуб»</w:t>
      </w:r>
      <w:r w:rsidR="00293F73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23ECA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( </w:t>
      </w:r>
      <w:proofErr w:type="gramEnd"/>
      <w:r w:rsidR="00123ECA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см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123ECA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папку доп., файл Борисов).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конце XIX века в доме квартировал присяжный поверенный Сергей Ефремович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Лион,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участник народнического движения.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1909—1915 году здесь поселилась семья управляющего акцизными сборами Александра Афанасьевича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Фотиева.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Младшие дети кончали гимназии. Старшим — Лидии и Се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гею,— занятым партийной работой (они были членами РСДРП), редко удавалось прие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жать к родителям, но все-таки они бывали здесь.</w:t>
      </w:r>
    </w:p>
    <w:p w:rsidR="007C6D2D" w:rsidRPr="00465326" w:rsidRDefault="00D95505" w:rsidP="00465326">
      <w:pPr>
        <w:pStyle w:val="a4"/>
        <w:shd w:val="clear" w:color="auto" w:fill="FFFFFF"/>
        <w:spacing w:before="0" w:beforeAutospacing="0" w:after="0" w:afterAutospacing="0"/>
        <w:ind w:firstLine="709"/>
        <w:rPr>
          <w:i/>
          <w:color w:val="454545"/>
        </w:rPr>
      </w:pPr>
      <w:r w:rsidRPr="00465326">
        <w:rPr>
          <w:shd w:val="clear" w:color="auto" w:fill="FFFFFF"/>
        </w:rPr>
        <w:t>К</w:t>
      </w:r>
      <w:r w:rsidR="007C6D2D" w:rsidRPr="00465326">
        <w:rPr>
          <w:shd w:val="clear" w:color="auto" w:fill="FFFFFF"/>
        </w:rPr>
        <w:t xml:space="preserve">аменная церковь </w:t>
      </w:r>
      <w:r w:rsidRPr="00465326">
        <w:rPr>
          <w:shd w:val="clear" w:color="auto" w:fill="FFFFFF"/>
        </w:rPr>
        <w:t xml:space="preserve"> Покрова на рву </w:t>
      </w:r>
      <w:r w:rsidR="007C6D2D" w:rsidRPr="00465326">
        <w:rPr>
          <w:color w:val="000000"/>
          <w:shd w:val="clear" w:color="auto" w:fill="FFFFFF"/>
        </w:rPr>
        <w:t xml:space="preserve">была построена в 1687 г. </w:t>
      </w:r>
      <w:r w:rsidR="007C6D2D" w:rsidRPr="00465326">
        <w:rPr>
          <w:color w:val="454545"/>
        </w:rPr>
        <w:t xml:space="preserve">рядом </w:t>
      </w:r>
      <w:proofErr w:type="gramStart"/>
      <w:r w:rsidR="007C6D2D" w:rsidRPr="00465326">
        <w:rPr>
          <w:color w:val="454545"/>
        </w:rPr>
        <w:t>со</w:t>
      </w:r>
      <w:proofErr w:type="gramEnd"/>
      <w:r w:rsidR="007C6D2D" w:rsidRPr="00465326">
        <w:rPr>
          <w:color w:val="454545"/>
        </w:rPr>
        <w:t xml:space="preserve"> старой дер</w:t>
      </w:r>
      <w:r w:rsidR="007C6D2D" w:rsidRPr="00465326">
        <w:rPr>
          <w:color w:val="454545"/>
        </w:rPr>
        <w:t>е</w:t>
      </w:r>
      <w:r w:rsidR="007C6D2D" w:rsidRPr="00465326">
        <w:rPr>
          <w:color w:val="454545"/>
        </w:rPr>
        <w:t>вянной. Храм пятиглавый, одноэтажный, отделка наличников окон замечательно красива и сделана из лекального кирпича. Боковые входы образуют крытую паперть с отлогой а</w:t>
      </w:r>
      <w:r w:rsidR="007C6D2D" w:rsidRPr="00465326">
        <w:rPr>
          <w:color w:val="454545"/>
        </w:rPr>
        <w:t>р</w:t>
      </w:r>
      <w:r w:rsidR="007C6D2D" w:rsidRPr="00465326">
        <w:rPr>
          <w:color w:val="454545"/>
        </w:rPr>
        <w:t xml:space="preserve">кой со свесом посредине, краями своими опирается на невысокие </w:t>
      </w:r>
      <w:proofErr w:type="gramStart"/>
      <w:r w:rsidR="007C6D2D" w:rsidRPr="00465326">
        <w:rPr>
          <w:color w:val="454545"/>
        </w:rPr>
        <w:t>кубышки</w:t>
      </w:r>
      <w:proofErr w:type="gramEnd"/>
      <w:r w:rsidR="007C6D2D" w:rsidRPr="00465326">
        <w:rPr>
          <w:i/>
          <w:color w:val="454545"/>
        </w:rPr>
        <w:t>. В число пр</w:t>
      </w:r>
      <w:r w:rsidR="007C6D2D" w:rsidRPr="00465326">
        <w:rPr>
          <w:i/>
          <w:color w:val="454545"/>
        </w:rPr>
        <w:t>и</w:t>
      </w:r>
      <w:r w:rsidR="007C6D2D" w:rsidRPr="00465326">
        <w:rPr>
          <w:i/>
          <w:color w:val="454545"/>
        </w:rPr>
        <w:t xml:space="preserve">хожан храма входили такие известные в городе люди, как городской голова </w:t>
      </w:r>
      <w:proofErr w:type="spellStart"/>
      <w:r w:rsidR="007C6D2D" w:rsidRPr="00465326">
        <w:rPr>
          <w:i/>
          <w:color w:val="454545"/>
        </w:rPr>
        <w:t>И.И.Борисов</w:t>
      </w:r>
      <w:proofErr w:type="spellEnd"/>
      <w:r w:rsidR="007C6D2D" w:rsidRPr="00465326">
        <w:rPr>
          <w:i/>
          <w:color w:val="454545"/>
        </w:rPr>
        <w:t xml:space="preserve">, архитектор И.Д. </w:t>
      </w:r>
      <w:proofErr w:type="spellStart"/>
      <w:r w:rsidR="007C6D2D" w:rsidRPr="00465326">
        <w:rPr>
          <w:i/>
          <w:color w:val="454545"/>
        </w:rPr>
        <w:t>Ясныгин</w:t>
      </w:r>
      <w:proofErr w:type="spellEnd"/>
      <w:r w:rsidR="007C6D2D" w:rsidRPr="00465326">
        <w:rPr>
          <w:i/>
          <w:color w:val="454545"/>
        </w:rPr>
        <w:t xml:space="preserve">, семейства </w:t>
      </w:r>
      <w:proofErr w:type="spellStart"/>
      <w:r w:rsidR="007C6D2D" w:rsidRPr="00465326">
        <w:rPr>
          <w:i/>
          <w:color w:val="454545"/>
        </w:rPr>
        <w:t>Сухозанетов</w:t>
      </w:r>
      <w:proofErr w:type="spellEnd"/>
      <w:r w:rsidR="007C6D2D" w:rsidRPr="00465326">
        <w:rPr>
          <w:i/>
          <w:color w:val="454545"/>
        </w:rPr>
        <w:t xml:space="preserve">, </w:t>
      </w:r>
      <w:proofErr w:type="spellStart"/>
      <w:r w:rsidR="007C6D2D" w:rsidRPr="00465326">
        <w:rPr>
          <w:i/>
          <w:color w:val="454545"/>
        </w:rPr>
        <w:t>Унковских</w:t>
      </w:r>
      <w:proofErr w:type="spellEnd"/>
      <w:r w:rsidR="007C6D2D" w:rsidRPr="00465326">
        <w:rPr>
          <w:i/>
          <w:color w:val="454545"/>
        </w:rPr>
        <w:t xml:space="preserve">, Оболенских, </w:t>
      </w:r>
      <w:proofErr w:type="spellStart"/>
      <w:r w:rsidR="007C6D2D" w:rsidRPr="00465326">
        <w:rPr>
          <w:i/>
          <w:color w:val="454545"/>
        </w:rPr>
        <w:t>Терениных</w:t>
      </w:r>
      <w:proofErr w:type="spellEnd"/>
      <w:r w:rsidR="007C6D2D" w:rsidRPr="00465326">
        <w:rPr>
          <w:i/>
          <w:color w:val="454545"/>
        </w:rPr>
        <w:t xml:space="preserve">, Якубовичей и </w:t>
      </w:r>
      <w:r w:rsidR="00274D98" w:rsidRPr="00465326">
        <w:rPr>
          <w:i/>
          <w:color w:val="454545"/>
        </w:rPr>
        <w:t>др.</w:t>
      </w:r>
      <w:r w:rsidR="007C6D2D" w:rsidRPr="00465326">
        <w:rPr>
          <w:i/>
          <w:color w:val="454545"/>
        </w:rPr>
        <w:t xml:space="preserve"> </w:t>
      </w:r>
    </w:p>
    <w:p w:rsidR="00C21BDF" w:rsidRPr="00465326" w:rsidRDefault="00C21BDF" w:rsidP="00451365">
      <w:pPr>
        <w:pStyle w:val="3"/>
      </w:pPr>
      <w:bookmarkStart w:id="10" w:name="_Toc438810446"/>
      <w:bookmarkStart w:id="11" w:name="_Toc438810763"/>
      <w:bookmarkStart w:id="12" w:name="_Toc439063868"/>
      <w:bookmarkStart w:id="13" w:name="_Toc439064131"/>
      <w:r w:rsidRPr="00465326">
        <w:lastRenderedPageBreak/>
        <w:t>Объект №2</w:t>
      </w:r>
      <w:r w:rsidR="002546D7" w:rsidRPr="00465326">
        <w:t xml:space="preserve"> - </w:t>
      </w:r>
      <w:r w:rsidR="002546D7" w:rsidRPr="00465326">
        <w:rPr>
          <w:shd w:val="clear" w:color="auto" w:fill="FFFFFF"/>
        </w:rPr>
        <w:t>здание областного военкомата.</w:t>
      </w:r>
      <w:bookmarkEnd w:id="10"/>
      <w:bookmarkEnd w:id="11"/>
      <w:bookmarkEnd w:id="12"/>
      <w:bookmarkEnd w:id="13"/>
      <w:r w:rsidR="002546D7" w:rsidRPr="00465326">
        <w:rPr>
          <w:shd w:val="clear" w:color="auto" w:fill="FFFFFF"/>
        </w:rPr>
        <w:t xml:space="preserve"> </w:t>
      </w:r>
    </w:p>
    <w:p w:rsidR="007C6D2D" w:rsidRPr="00465326" w:rsidRDefault="007C6D2D" w:rsidP="00465326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  <w:shd w:val="clear" w:color="auto" w:fill="FFFFFF"/>
        </w:rPr>
      </w:pPr>
      <w:r w:rsidRPr="00465326">
        <w:rPr>
          <w:color w:val="FF0000"/>
          <w:shd w:val="clear" w:color="auto" w:fill="FFFFFF"/>
        </w:rPr>
        <w:t xml:space="preserve">Дом №2. </w:t>
      </w:r>
      <w:r w:rsidRPr="00465326">
        <w:rPr>
          <w:color w:val="000000"/>
          <w:shd w:val="clear" w:color="auto" w:fill="FFFFFF"/>
        </w:rPr>
        <w:t>В угловом здании на чётной стороне улицы  находится здание областного военкомата. Многим памятно то время, когда здание было обнесено высокой оградой и коваными, художественной работы, решётками, а само здание, которое было меньше т</w:t>
      </w:r>
      <w:r w:rsidRPr="00465326">
        <w:rPr>
          <w:color w:val="000000"/>
          <w:shd w:val="clear" w:color="auto" w:fill="FFFFFF"/>
        </w:rPr>
        <w:t>е</w:t>
      </w:r>
      <w:r w:rsidRPr="00465326">
        <w:rPr>
          <w:color w:val="000000"/>
          <w:shd w:val="clear" w:color="auto" w:fill="FFFFFF"/>
        </w:rPr>
        <w:t>перешнего вдвое, пряталось в глубине двора.</w:t>
      </w:r>
      <w:r w:rsidRPr="00465326">
        <w:rPr>
          <w:color w:val="000000"/>
        </w:rPr>
        <w:br/>
      </w:r>
      <w:proofErr w:type="gramStart"/>
      <w:r w:rsidRPr="00465326">
        <w:rPr>
          <w:i/>
          <w:color w:val="000000"/>
          <w:shd w:val="clear" w:color="auto" w:fill="FFFFFF"/>
        </w:rPr>
        <w:t xml:space="preserve">В 1812 году здесь жил управляющий «Калужской </w:t>
      </w:r>
      <w:proofErr w:type="spellStart"/>
      <w:r w:rsidRPr="00465326">
        <w:rPr>
          <w:i/>
          <w:color w:val="000000"/>
          <w:shd w:val="clear" w:color="auto" w:fill="FFFFFF"/>
        </w:rPr>
        <w:t>госпиталью</w:t>
      </w:r>
      <w:proofErr w:type="spellEnd"/>
      <w:r w:rsidRPr="00465326">
        <w:rPr>
          <w:i/>
          <w:color w:val="000000"/>
          <w:shd w:val="clear" w:color="auto" w:fill="FFFFFF"/>
        </w:rPr>
        <w:t xml:space="preserve">» Иосиф Иванович </w:t>
      </w:r>
      <w:proofErr w:type="spellStart"/>
      <w:r w:rsidRPr="00465326">
        <w:rPr>
          <w:i/>
          <w:color w:val="FF0000"/>
          <w:shd w:val="clear" w:color="auto" w:fill="FFFFFF"/>
        </w:rPr>
        <w:t>Гиппе</w:t>
      </w:r>
      <w:r w:rsidRPr="00465326">
        <w:rPr>
          <w:i/>
          <w:color w:val="FF0000"/>
          <w:shd w:val="clear" w:color="auto" w:fill="FFFFFF"/>
        </w:rPr>
        <w:t>н</w:t>
      </w:r>
      <w:r w:rsidRPr="00465326">
        <w:rPr>
          <w:i/>
          <w:color w:val="FF0000"/>
          <w:shd w:val="clear" w:color="auto" w:fill="FFFFFF"/>
        </w:rPr>
        <w:t>рейтер</w:t>
      </w:r>
      <w:proofErr w:type="spellEnd"/>
      <w:r w:rsidRPr="00465326">
        <w:rPr>
          <w:i/>
          <w:color w:val="FF0000"/>
          <w:shd w:val="clear" w:color="auto" w:fill="FFFFFF"/>
        </w:rPr>
        <w:t xml:space="preserve"> </w:t>
      </w:r>
      <w:r w:rsidRPr="00465326">
        <w:rPr>
          <w:i/>
          <w:color w:val="000000"/>
          <w:shd w:val="clear" w:color="auto" w:fill="FFFFFF"/>
        </w:rPr>
        <w:t>/1780—1837/.</w:t>
      </w:r>
      <w:r w:rsidR="008B7BAF" w:rsidRPr="00465326">
        <w:rPr>
          <w:i/>
          <w:color w:val="000000"/>
          <w:shd w:val="clear" w:color="auto" w:fill="FFFFFF"/>
        </w:rPr>
        <w:t xml:space="preserve"> </w:t>
      </w:r>
      <w:r w:rsidRPr="00465326">
        <w:rPr>
          <w:i/>
          <w:color w:val="000000"/>
          <w:shd w:val="clear" w:color="auto" w:fill="FFFFFF"/>
        </w:rPr>
        <w:t xml:space="preserve"> В 1808 году он вступил в Вене в российскую службу по контракту на 6 лет.</w:t>
      </w:r>
      <w:proofErr w:type="gramEnd"/>
      <w:r w:rsidRPr="00465326">
        <w:rPr>
          <w:i/>
          <w:color w:val="000000"/>
          <w:shd w:val="clear" w:color="auto" w:fill="FFFFFF"/>
        </w:rPr>
        <w:t xml:space="preserve"> Судьба привела его в </w:t>
      </w:r>
      <w:r w:rsidRPr="00465326">
        <w:rPr>
          <w:rStyle w:val="a3"/>
          <w:b w:val="0"/>
          <w:i/>
          <w:color w:val="000000"/>
          <w:shd w:val="clear" w:color="auto" w:fill="FFFFFF"/>
        </w:rPr>
        <w:t>Калугу</w:t>
      </w:r>
      <w:r w:rsidRPr="00465326">
        <w:rPr>
          <w:i/>
          <w:color w:val="000000"/>
          <w:shd w:val="clear" w:color="auto" w:fill="FFFFFF"/>
        </w:rPr>
        <w:t>, сблизила с калужским помещиком Д. М. Полтора</w:t>
      </w:r>
      <w:r w:rsidRPr="00465326">
        <w:rPr>
          <w:i/>
          <w:color w:val="000000"/>
          <w:shd w:val="clear" w:color="auto" w:fill="FFFFFF"/>
        </w:rPr>
        <w:t>ц</w:t>
      </w:r>
      <w:r w:rsidRPr="00465326">
        <w:rPr>
          <w:i/>
          <w:color w:val="000000"/>
          <w:shd w:val="clear" w:color="auto" w:fill="FFFFFF"/>
        </w:rPr>
        <w:t xml:space="preserve">ким. После окончания войны 1812 года он некоторое время жил в </w:t>
      </w:r>
      <w:proofErr w:type="spellStart"/>
      <w:r w:rsidRPr="00465326">
        <w:rPr>
          <w:i/>
          <w:color w:val="000000"/>
          <w:shd w:val="clear" w:color="auto" w:fill="FFFFFF"/>
        </w:rPr>
        <w:t>Авчурино</w:t>
      </w:r>
      <w:proofErr w:type="spellEnd"/>
      <w:r w:rsidRPr="00465326">
        <w:rPr>
          <w:i/>
          <w:color w:val="000000"/>
          <w:shd w:val="clear" w:color="auto" w:fill="FFFFFF"/>
        </w:rPr>
        <w:t>, был дома</w:t>
      </w:r>
      <w:r w:rsidRPr="00465326">
        <w:rPr>
          <w:i/>
          <w:color w:val="000000"/>
          <w:shd w:val="clear" w:color="auto" w:fill="FFFFFF"/>
        </w:rPr>
        <w:t>ш</w:t>
      </w:r>
      <w:r w:rsidRPr="00465326">
        <w:rPr>
          <w:i/>
          <w:color w:val="000000"/>
          <w:shd w:val="clear" w:color="auto" w:fill="FFFFFF"/>
        </w:rPr>
        <w:t>ним врачом Полторацких, принял русское подданство и женился на помещице Е. П. Вед</w:t>
      </w:r>
      <w:r w:rsidRPr="00465326">
        <w:rPr>
          <w:i/>
          <w:color w:val="000000"/>
          <w:shd w:val="clear" w:color="auto" w:fill="FFFFFF"/>
        </w:rPr>
        <w:t>е</w:t>
      </w:r>
      <w:r w:rsidRPr="00465326">
        <w:rPr>
          <w:i/>
          <w:color w:val="000000"/>
          <w:shd w:val="clear" w:color="auto" w:fill="FFFFFF"/>
        </w:rPr>
        <w:t xml:space="preserve">нисовой. Позже, когда </w:t>
      </w:r>
      <w:proofErr w:type="spellStart"/>
      <w:r w:rsidRPr="00465326">
        <w:rPr>
          <w:i/>
          <w:color w:val="000000"/>
          <w:shd w:val="clear" w:color="auto" w:fill="FFFFFF"/>
        </w:rPr>
        <w:t>Гиппенрейтер</w:t>
      </w:r>
      <w:proofErr w:type="spellEnd"/>
      <w:r w:rsidRPr="00465326">
        <w:rPr>
          <w:i/>
          <w:color w:val="000000"/>
          <w:shd w:val="clear" w:color="auto" w:fill="FFFFFF"/>
        </w:rPr>
        <w:t xml:space="preserve"> снова поселился в Калуге, семья Полторацких пр</w:t>
      </w:r>
      <w:r w:rsidRPr="00465326">
        <w:rPr>
          <w:i/>
          <w:color w:val="000000"/>
          <w:shd w:val="clear" w:color="auto" w:fill="FFFFFF"/>
        </w:rPr>
        <w:t>и</w:t>
      </w:r>
      <w:r w:rsidRPr="00465326">
        <w:rPr>
          <w:i/>
          <w:color w:val="000000"/>
          <w:shd w:val="clear" w:color="auto" w:fill="FFFFFF"/>
        </w:rPr>
        <w:t>езжала к нему в гости, участвовала в крещении его детей в качестве восприемников.</w:t>
      </w:r>
      <w:r w:rsidRPr="00465326">
        <w:rPr>
          <w:i/>
          <w:color w:val="000000"/>
        </w:rPr>
        <w:br/>
      </w:r>
      <w:r w:rsidRPr="00465326">
        <w:rPr>
          <w:color w:val="000000"/>
          <w:shd w:val="clear" w:color="auto" w:fill="FFFFFF"/>
        </w:rPr>
        <w:t>С 1840 по 1907 год в этом доме находилась 2-я полицейская часть, а потом разместилось управление уездного воинского начальника. С тех пор здание по традиции используется военным ведомством. В 1918 году здесь можно было найти и коменданта города</w:t>
      </w:r>
      <w:r w:rsidRPr="00465326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r w:rsidRPr="00465326">
        <w:rPr>
          <w:rStyle w:val="a3"/>
          <w:color w:val="000000"/>
          <w:shd w:val="clear" w:color="auto" w:fill="FFFFFF"/>
        </w:rPr>
        <w:t>Калуги</w:t>
      </w:r>
      <w:r w:rsidRPr="00465326">
        <w:rPr>
          <w:color w:val="000000"/>
          <w:shd w:val="clear" w:color="auto" w:fill="FFFFFF"/>
        </w:rPr>
        <w:t>, и штаб ЧОН, и Красноармейские казармы. С учреждением Калужского округа здание о</w:t>
      </w:r>
      <w:r w:rsidRPr="00465326">
        <w:rPr>
          <w:color w:val="000000"/>
          <w:shd w:val="clear" w:color="auto" w:fill="FFFFFF"/>
        </w:rPr>
        <w:t>т</w:t>
      </w:r>
      <w:r w:rsidRPr="00465326">
        <w:rPr>
          <w:color w:val="000000"/>
          <w:shd w:val="clear" w:color="auto" w:fill="FFFFFF"/>
        </w:rPr>
        <w:t xml:space="preserve">дано </w:t>
      </w:r>
      <w:proofErr w:type="spellStart"/>
      <w:r w:rsidRPr="00465326">
        <w:rPr>
          <w:color w:val="000000"/>
          <w:shd w:val="clear" w:color="auto" w:fill="FFFFFF"/>
        </w:rPr>
        <w:t>окр</w:t>
      </w:r>
      <w:proofErr w:type="spellEnd"/>
      <w:r w:rsidRPr="00465326">
        <w:rPr>
          <w:color w:val="000000"/>
          <w:shd w:val="clear" w:color="auto" w:fill="FFFFFF"/>
        </w:rPr>
        <w:t xml:space="preserve">.  военкомату. </w:t>
      </w:r>
    </w:p>
    <w:p w:rsidR="00C21BDF" w:rsidRPr="00465326" w:rsidRDefault="00C21BDF" w:rsidP="00451365">
      <w:pPr>
        <w:pStyle w:val="3"/>
      </w:pPr>
      <w:bookmarkStart w:id="14" w:name="_Toc438810447"/>
      <w:bookmarkStart w:id="15" w:name="_Toc439063869"/>
      <w:bookmarkStart w:id="16" w:name="_Toc439064132"/>
      <w:r w:rsidRPr="00465326">
        <w:t>Объект № 3</w:t>
      </w:r>
      <w:r w:rsidR="002546D7" w:rsidRPr="00465326">
        <w:t xml:space="preserve"> - </w:t>
      </w:r>
      <w:r w:rsidR="002546D7" w:rsidRPr="00465326">
        <w:rPr>
          <w:shd w:val="clear" w:color="auto" w:fill="FFFFFF"/>
        </w:rPr>
        <w:t xml:space="preserve">дом </w:t>
      </w:r>
      <w:proofErr w:type="spellStart"/>
      <w:r w:rsidR="002546D7" w:rsidRPr="00465326">
        <w:rPr>
          <w:shd w:val="clear" w:color="auto" w:fill="FFFFFF"/>
        </w:rPr>
        <w:t>Сухозанет</w:t>
      </w:r>
      <w:proofErr w:type="spellEnd"/>
      <w:r w:rsidR="002546D7" w:rsidRPr="00465326">
        <w:rPr>
          <w:shd w:val="clear" w:color="auto" w:fill="FFFFFF"/>
        </w:rPr>
        <w:t>.</w:t>
      </w:r>
      <w:bookmarkEnd w:id="14"/>
      <w:bookmarkEnd w:id="15"/>
      <w:bookmarkEnd w:id="16"/>
    </w:p>
    <w:p w:rsidR="007C6D2D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Дом № 4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внесён в список памятников архитектуры под названием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дома </w:t>
      </w:r>
      <w:proofErr w:type="spellStart"/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Сухозанет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Построен он в конце XVIII века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Григорием Васильевичем Фалеевым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ещё до утверждения генерального плана города, на что указывает ориентация его главного фасада не на улицу, а в сад.  В 20 – 30  г. г. 19 века он был заново отделан: лепные рельефы в виде грифонов ещё более подчеркнули трёх частную композицию фасада. </w:t>
      </w:r>
    </w:p>
    <w:p w:rsidR="00DD3534" w:rsidRPr="004E4BC9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 1832 году его приобрёл </w:t>
      </w:r>
      <w:proofErr w:type="gram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градской</w:t>
      </w:r>
      <w:proofErr w:type="gram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голова Корней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Миронович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Богданов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который продал его в 1858 году ротмистру Нарвского гусарского полка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Д. И. </w:t>
      </w:r>
      <w:proofErr w:type="spellStart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Палтову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Жена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л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това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писательница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Екатерина Алексеевна </w:t>
      </w:r>
      <w:proofErr w:type="spellStart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Ладыженская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была знакома с И. С. Турген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вым, Ф. И. Тютчевым, Е. В.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Салиас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-де-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Турнемир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Е. А.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Салиасом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У неё часто бывал Г. С.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Батеньков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Его визиты, как правило, были связаны с ожиданием почты: из окна было видно, когда прибывала почтовая карета.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1868 году дом приобрёл военный министр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Николай </w:t>
      </w:r>
      <w:proofErr w:type="spellStart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Онуфриевич</w:t>
      </w:r>
      <w:proofErr w:type="spellEnd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Сухозанет</w:t>
      </w:r>
      <w:proofErr w:type="spellEnd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/1793—1871/. Будучи молодым офицером, в 1807 году в сражении при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</w:t>
      </w:r>
      <w:proofErr w:type="gram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.З</w:t>
      </w:r>
      <w:proofErr w:type="gram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инкен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Сухозанет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привёл в недоумение французов, вступив в единоборство с многочисленными неприятельскими артиллеристами. Через полчаса у его двух пушек были перебиты все люди и лошади, но сам он с четырьмя оставшимися канонирами продолжал громить врага.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1870 Н. О.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Сухозанет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выйдя в отставку, поселился в Калуге. Он умер и похоронен в имении жены «Муромцево» /теперь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Бабынинский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район/. Его жена Евдокия Владимиро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на /1801 — 1895/ была дочерью героя Отечественной войны 1812 года генерал-майора </w:t>
      </w:r>
    </w:p>
    <w:p w:rsidR="00C21BDF" w:rsidRPr="00465326" w:rsidRDefault="007C6D2D" w:rsidP="00DD353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В. М. Яшвиля, необыкновенно энергичная, она участвовала в Калужском обществе сел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ь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ского хозяйства, устраивала выставки, где демонстрировала успехи своего имения. Её дом и имение унаследовала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М. Г. Ермолова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инспектриса медицинских Высших женских курсов. Сыновья Ермоловой занимали высокие государственные посты. Один был мин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стром земледелия: под его руководством были расширены сады в имении «Муромцево». Закоренелым реакционером оказался внук М. Г. Ермоловой — Герман Александрович — председатель «Союза русского народа» в Калуге, калужский вице-губернатор. В 1906 г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ду наследники Ермоловой продали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дом Крестьянскому поземельному банку,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где располаг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лись</w:t>
      </w:r>
      <w:r w:rsidRPr="0046532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hyperlink r:id="rId9" w:history="1">
        <w:r w:rsidRPr="00465326">
          <w:rPr>
            <w:rStyle w:val="a3"/>
            <w:rFonts w:ascii="Times New Roman" w:hAnsi="Times New Roman" w:cs="Times New Roman"/>
            <w:i/>
            <w:color w:val="444444"/>
            <w:sz w:val="24"/>
            <w:szCs w:val="24"/>
            <w:bdr w:val="none" w:sz="0" w:space="0" w:color="auto" w:frame="1"/>
            <w:shd w:val="clear" w:color="auto" w:fill="FFFFFF"/>
          </w:rPr>
          <w:t>пункты учёта</w:t>
        </w:r>
      </w:hyperlink>
      <w:r w:rsidR="00DD3534">
        <w:rPr>
          <w:rStyle w:val="a3"/>
          <w:rFonts w:ascii="Times New Roman" w:hAnsi="Times New Roman" w:cs="Times New Roman"/>
          <w:i/>
          <w:color w:val="444444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После революции во втором этаже размещался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партклуб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: здесь происходили собрания партийных ячеек, лекции, вечера. С 1925 года и до сих пор здание занимают связисты.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годы, когда здание телеграфа было сожжено, временно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под тел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граф б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ыл оборудован дом № 4 по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улице Ворошилова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359A5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настоящее время здание занимает почта.</w:t>
      </w:r>
    </w:p>
    <w:p w:rsidR="00C21BDF" w:rsidRPr="00465326" w:rsidRDefault="00C21BDF" w:rsidP="00451365">
      <w:pPr>
        <w:pStyle w:val="3"/>
        <w:rPr>
          <w:shd w:val="clear" w:color="auto" w:fill="FFFFFF"/>
        </w:rPr>
      </w:pPr>
      <w:bookmarkStart w:id="17" w:name="_Toc438810448"/>
      <w:bookmarkStart w:id="18" w:name="_Toc439063870"/>
      <w:bookmarkStart w:id="19" w:name="_Toc439064133"/>
      <w:r w:rsidRPr="00465326">
        <w:lastRenderedPageBreak/>
        <w:t>Объект № 4</w:t>
      </w:r>
      <w:r w:rsidR="002546D7" w:rsidRPr="00465326">
        <w:t xml:space="preserve"> - </w:t>
      </w:r>
      <w:r w:rsidR="002546D7" w:rsidRPr="00465326">
        <w:rPr>
          <w:shd w:val="clear" w:color="auto" w:fill="FFFFFF"/>
        </w:rPr>
        <w:t>дома № 5 и 7</w:t>
      </w:r>
      <w:bookmarkEnd w:id="17"/>
      <w:bookmarkEnd w:id="18"/>
      <w:bookmarkEnd w:id="19"/>
    </w:p>
    <w:p w:rsidR="009438C7" w:rsidRPr="00465326" w:rsidRDefault="009438C7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Дома № 5 и 7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историки архитектуры высоко оценивают как образцы рядовой ж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лой застройки начала XVIII века типа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Трезини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Фасады этих домов сохранились без изм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нений, только окна растёсаны. Жилые дома такого типа строились в Петербурге, начиная с 1714 года, и распространялись по всей России как «образцовые». В Москве и Петербурге подобные жилые постройки не уцелели, их быстро перестроили, а у нас они сохранились (</w:t>
      </w:r>
      <w:r w:rsidRPr="004653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ул. Кирова, 62 во дворе, Ленина, 105-а во дворе, Комсомольский переулок, 17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 Все эти здания выложены из старинного красного, так называемого большемерного  кирпича</w:t>
      </w:r>
      <w:r w:rsidR="00D95505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438C7" w:rsidRPr="00465326" w:rsidRDefault="007C6D2D" w:rsidP="00451365">
      <w:pPr>
        <w:pStyle w:val="3"/>
      </w:pPr>
      <w:r w:rsidRPr="00465326">
        <w:rPr>
          <w:shd w:val="clear" w:color="auto" w:fill="FFFFFF"/>
        </w:rPr>
        <w:t xml:space="preserve"> </w:t>
      </w:r>
      <w:bookmarkStart w:id="20" w:name="_Toc438810449"/>
      <w:bookmarkStart w:id="21" w:name="_Toc439063871"/>
      <w:bookmarkStart w:id="22" w:name="_Toc439064134"/>
      <w:r w:rsidR="00C21BDF" w:rsidRPr="00465326">
        <w:t>Объект № 5</w:t>
      </w:r>
      <w:r w:rsidR="002546D7" w:rsidRPr="00465326">
        <w:t xml:space="preserve"> - </w:t>
      </w:r>
      <w:r w:rsidR="002546D7" w:rsidRPr="00465326">
        <w:rPr>
          <w:shd w:val="clear" w:color="auto" w:fill="FFFFFF"/>
        </w:rPr>
        <w:t>Памятная доска, посвящённая А. Т.  Карпову</w:t>
      </w:r>
      <w:bookmarkEnd w:id="20"/>
      <w:bookmarkEnd w:id="21"/>
      <w:bookmarkEnd w:id="22"/>
    </w:p>
    <w:p w:rsidR="009438C7" w:rsidRPr="00465326" w:rsidRDefault="009438C7" w:rsidP="00465326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название было присвоено улице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в 1933 году</w:t>
      </w:r>
      <w:r w:rsidR="00AB469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– улица Ворошилова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до этого она называлась Октябрьской /с 1918 года/. До революции улица имела два названия  —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Покровская и </w:t>
      </w:r>
      <w:proofErr w:type="spellStart"/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Ларинская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Одно — по имени церкви Покрова на рву, а другое — по </w:t>
      </w:r>
      <w:r w:rsidR="002546D7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имени владельца дома № 9 Ларина -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церковного старосты собора.</w:t>
      </w:r>
      <w:r w:rsidRPr="004653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1961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году</w:t>
      </w:r>
      <w:r w:rsidR="00FD48D9"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2 февраля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улица получила имя дважды Героя Советского Союза А. Т. Карп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ва. Памятная доска, посвящённая Александру Терентьевичу Карпову, установлена на зд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нии телеграфа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9 мая 1975 года.</w:t>
      </w:r>
    </w:p>
    <w:p w:rsidR="00E01D95" w:rsidRDefault="00A477AB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Рассказ о биографии А. Т. Карпова (см. приложение 1 и презентацию).</w:t>
      </w:r>
    </w:p>
    <w:p w:rsidR="007C6D2D" w:rsidRPr="00496943" w:rsidRDefault="00C21BDF" w:rsidP="00451365">
      <w:pPr>
        <w:pStyle w:val="3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bookmarkStart w:id="23" w:name="_Toc438810450"/>
      <w:bookmarkStart w:id="24" w:name="_Toc439063872"/>
      <w:bookmarkStart w:id="25" w:name="_Toc439064135"/>
      <w:r w:rsidRPr="00DB2A92">
        <w:t>Объект № 6</w:t>
      </w:r>
      <w:r w:rsidR="002546D7" w:rsidRPr="00DB2A92">
        <w:t xml:space="preserve"> – дом  купца Власова</w:t>
      </w:r>
      <w:r w:rsidR="007C6D2D" w:rsidRPr="00DB2A92">
        <w:br/>
      </w:r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  Квартал двухэтажных домов по улице Театральной /ТЮЗ и ряд магазинов/ имеет свою историю. В 1902 году </w:t>
      </w:r>
      <w:r w:rsidR="007C6D2D" w:rsidRPr="00496943">
        <w:rPr>
          <w:rFonts w:ascii="Times New Roman" w:hAnsi="Times New Roman" w:cs="Times New Roman"/>
          <w:b w:val="0"/>
          <w:color w:val="FF0000"/>
          <w:sz w:val="24"/>
          <w:szCs w:val="24"/>
          <w:shd w:val="clear" w:color="auto" w:fill="FFFFFF"/>
        </w:rPr>
        <w:t xml:space="preserve">купец Ф. П. Власов </w:t>
      </w:r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выиграл 200 тысяч рублей и решил п</w:t>
      </w:r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</w:t>
      </w:r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строить большой дом для магазинов. Губернский инженер Б. А. Савицкий спроектировал его и осуществил строительство «на бойком месте». </w:t>
      </w:r>
      <w:proofErr w:type="gramStart"/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 домах Власова разместились и кафе «Централь», и синематограф «Унион» /впоследствии кинотеатр «Ударник»/, и магазин компании «Зингер», и фотография «Идеал.</w:t>
      </w:r>
      <w:proofErr w:type="gramEnd"/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В 1964 году открылся на общественных нач</w:t>
      </w:r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</w:t>
      </w:r>
      <w:r w:rsidR="007C6D2D" w:rsidRPr="00496943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лах Театр юного зрителя. Теперь он получил статус народного театра. ТЮЗ неоднократно участвовал в международных смотрах и фестивалях в Москве и всюду получал признание.</w:t>
      </w:r>
      <w:bookmarkEnd w:id="23"/>
      <w:bookmarkEnd w:id="24"/>
      <w:bookmarkEnd w:id="25"/>
    </w:p>
    <w:p w:rsidR="00C21BDF" w:rsidRPr="00465326" w:rsidRDefault="00C21BDF" w:rsidP="00451365">
      <w:pPr>
        <w:pStyle w:val="3"/>
      </w:pPr>
      <w:bookmarkStart w:id="26" w:name="_Toc438810451"/>
      <w:bookmarkStart w:id="27" w:name="_Toc439063873"/>
      <w:bookmarkStart w:id="28" w:name="_Toc439064136"/>
      <w:r w:rsidRPr="00465326">
        <w:t>Объект № 7</w:t>
      </w:r>
      <w:r w:rsidR="002546D7" w:rsidRPr="00465326">
        <w:t xml:space="preserve"> – гостиница «Ока»</w:t>
      </w:r>
      <w:bookmarkEnd w:id="26"/>
      <w:bookmarkEnd w:id="27"/>
      <w:bookmarkEnd w:id="28"/>
    </w:p>
    <w:p w:rsidR="00247E66" w:rsidRPr="00465326" w:rsidRDefault="00247E66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Style w:val="apple-converted-space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Дом № 10. </w:t>
      </w:r>
      <w:r w:rsidRPr="0046532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Время уничтожило всё, особенно дом Ченцова и двух этажный дом между ним и Купеческим собранием. Эта зона полностью застроена в три этажа по прое</w:t>
      </w:r>
      <w:r w:rsidRPr="0046532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Pr="0046532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ту  1962 года и относится к гостинице «Ока» (ул. Карпова, 10). Автором проекта являлась А. П. Белякова (институт «</w:t>
      </w:r>
      <w:proofErr w:type="spellStart"/>
      <w:r w:rsidRPr="0046532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Калугагражданпроект</w:t>
      </w:r>
      <w:proofErr w:type="spellEnd"/>
      <w:r w:rsidRPr="0046532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»).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учесть, что до 1969 года «Ока» была единственной гостиницей в</w:t>
      </w:r>
      <w:r w:rsidRPr="004653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65326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Калуге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то можно безошибочно указывать, где остана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ливались приезжавшие на гастроли артисты, музыканты, писатели, лекторы, шахматисты и спортсмены. В августе 1956 года в «Оке» жил К. Г. Паустовский, в следующем году он приезжал в</w:t>
      </w:r>
      <w:r w:rsidRPr="004653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65326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Калугу</w:t>
      </w:r>
      <w:r w:rsidRPr="004653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вместе с Ираклием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Андронниковым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Были здесь А. К. Тарасова, В. П. Марецкая, М. И. Царёв, М. И. Жаров, Г. Уланова, О. Лепешинская,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Зара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Долуханова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тур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Айди-нян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Вольф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Мессинг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многие другие.</w:t>
      </w:r>
    </w:p>
    <w:p w:rsidR="00247E66" w:rsidRPr="00451365" w:rsidRDefault="00247E66" w:rsidP="00451365">
      <w:pPr>
        <w:pStyle w:val="3"/>
        <w:rPr>
          <w:color w:val="548DD4" w:themeColor="text2" w:themeTint="99"/>
          <w:shd w:val="clear" w:color="auto" w:fill="FFFFFF"/>
        </w:rPr>
      </w:pPr>
      <w:bookmarkStart w:id="29" w:name="_Toc439064137"/>
      <w:r w:rsidRPr="00451365">
        <w:rPr>
          <w:color w:val="548DD4" w:themeColor="text2" w:themeTint="99"/>
        </w:rPr>
        <w:t>Объект № 8</w:t>
      </w:r>
      <w:r w:rsidR="002546D7" w:rsidRPr="00451365">
        <w:rPr>
          <w:color w:val="548DD4" w:themeColor="text2" w:themeTint="99"/>
        </w:rPr>
        <w:t xml:space="preserve"> - </w:t>
      </w:r>
      <w:r w:rsidR="002704EF" w:rsidRPr="00451365">
        <w:rPr>
          <w:color w:val="548DD4" w:themeColor="text2" w:themeTint="99"/>
          <w:shd w:val="clear" w:color="auto" w:fill="FFFFFF"/>
        </w:rPr>
        <w:t>Д</w:t>
      </w:r>
      <w:r w:rsidR="002546D7" w:rsidRPr="00451365">
        <w:rPr>
          <w:color w:val="548DD4" w:themeColor="text2" w:themeTint="99"/>
          <w:shd w:val="clear" w:color="auto" w:fill="FFFFFF"/>
        </w:rPr>
        <w:t>ом офицеров</w:t>
      </w:r>
      <w:bookmarkEnd w:id="29"/>
    </w:p>
    <w:p w:rsidR="00317755" w:rsidRPr="00465326" w:rsidRDefault="00317755" w:rsidP="00465326">
      <w:pPr>
        <w:spacing w:after="0" w:line="240" w:lineRule="auto"/>
        <w:ind w:firstLine="709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6532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Пройдём вперёд до небольшой площади, образованной скрещиванием улицы Карпова с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Гостинорядским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переулком. В 20-е годы она названа Ленинской, но это назв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ние не закрепилось, т. к. с 1937 года имя Ленина перешло к площади Свободы. На стрелке бывших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Ларинской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улицы и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Торубаевского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переулка  в 1915 году возникла массивная бесформенная громада, в которой размещался кинематограф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«Художественный»,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Дом Красной Армии, переименованный в соответствии с требованием времени в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Дом офиц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ров калужского гарнизона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Вокально-хоровой коллектив ДКА вырастил популярную в 40—50-е годы певицу, исполнительницу русских народных песен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Антонину </w:t>
      </w:r>
      <w:proofErr w:type="spellStart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Сметанкину</w:t>
      </w:r>
      <w:proofErr w:type="spellEnd"/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 1938 году в ДКА работал библиотекарем будущий писатель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>Павел Ильич Фёдоров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автор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lastRenderedPageBreak/>
        <w:t xml:space="preserve">книг «Синий шихан», «Генерал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Доватор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», «В августовском лесу». В годы войны в ДКА встречался с бойцами Красной Армии писатель </w:t>
      </w:r>
      <w:r w:rsidRPr="00465326">
        <w:rPr>
          <w:rFonts w:ascii="Times New Roman" w:hAnsi="Times New Roman" w:cs="Times New Roman"/>
          <w:i/>
          <w:color w:val="FF0000"/>
          <w:sz w:val="24"/>
          <w:szCs w:val="24"/>
          <w:shd w:val="clear" w:color="auto" w:fill="FFFFFF"/>
        </w:rPr>
        <w:t xml:space="preserve">Алексей Николаевич Толстой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и читал свои рассказы Ивана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Сударева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9359A5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Сейчас здание отдано под офисы.</w:t>
      </w:r>
    </w:p>
    <w:p w:rsidR="00317755" w:rsidRPr="00465326" w:rsidRDefault="00C21BDF" w:rsidP="00451365">
      <w:pPr>
        <w:pStyle w:val="3"/>
        <w:rPr>
          <w:color w:val="000000"/>
          <w:shd w:val="clear" w:color="auto" w:fill="FFFFFF"/>
        </w:rPr>
      </w:pPr>
      <w:bookmarkStart w:id="30" w:name="_Toc438810452"/>
      <w:bookmarkStart w:id="31" w:name="_Toc439063874"/>
      <w:bookmarkStart w:id="32" w:name="_Toc439064138"/>
      <w:r w:rsidRPr="00465326">
        <w:t>Объект №</w:t>
      </w:r>
      <w:r w:rsidR="00247E66" w:rsidRPr="00465326">
        <w:t xml:space="preserve"> 9</w:t>
      </w:r>
      <w:r w:rsidR="002704EF" w:rsidRPr="00465326">
        <w:t xml:space="preserve"> – Никитская церковь</w:t>
      </w:r>
      <w:bookmarkEnd w:id="30"/>
      <w:bookmarkEnd w:id="31"/>
      <w:bookmarkEnd w:id="32"/>
    </w:p>
    <w:p w:rsidR="007C6D2D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Старейшая церковь во имя Рождества Богородицы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приделом великомученика Никиты /отсюда название улицы — Никитская/ с прилегающим ней небольшим сквером</w:t>
      </w:r>
      <w:proofErr w:type="gram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описи 1685 года она значится деревянной, с колокольней, на которой водружено семь колоколов. </w:t>
      </w:r>
      <w:proofErr w:type="gram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Около этого же времени прихожане перестроили её из деревянной в каме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ную, а после пожара 1754 года она возобновлена уже в 1755 году.</w:t>
      </w:r>
      <w:proofErr w:type="gram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 начале XX века Д. И. Малинин описывает её так: «Под церковью пять подвалов и каменная палатка. Храм имеет 5 глав, поставленных рядом, а не по углам, главная глава двойная. Фасад храма 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наментирован полукружиями, по-видимому, напоминающими о древних кокошниках, и другим незамысловатым рисунком. По обеим сторонам алтаря, при боковых входах устроены галереи из колоннад, в которые входит по десять колонн… Колокольня восьм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гранная, четырёхъярусная: первый ярус четырёхугольный с боковыми полукружиями сверху, четвёртый ярус уже второго и третьего, над четвертым ярусом</w:t>
      </w:r>
      <w:r w:rsidRPr="0046532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небольшой сквозной восьмигранный трибун, заканчивающийся четырёхугольной пирамидкой, на к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торой посажена глава. В храме имеется несколько древних икон, например, великомуч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ника Никиты /XVII в./ и др.»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Церковь в разные годы подвергалась разрушению: сначала уничтожили колокольню; то, что осталось, поставили на государственную охрану. Когда понадобилось приспособить её под детский кинотеатр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«Пионер»,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сняли с охраны, как не имеющую исторической и художественной ценности. Это — одни из древнейших памя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ников Калуги, </w:t>
      </w:r>
      <w:proofErr w:type="gramStart"/>
      <w:r w:rsidR="00D95505"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игравший</w:t>
      </w:r>
      <w:proofErr w:type="gram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роль кафедрального собора до постройки Троицкого собора!</w:t>
      </w:r>
    </w:p>
    <w:p w:rsidR="007C6D2D" w:rsidRPr="00465326" w:rsidRDefault="007C6D2D" w:rsidP="004653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6 июля 2013 г. в сквере у храма Рождества Пресвятой Богородицы (Никитинский храм) состоялась торжественная церемония открытия скульптурной композиции </w:t>
      </w:r>
      <w:r w:rsidRPr="004653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«Святые благоверные князь Пётр и княгиня </w:t>
      </w:r>
      <w:proofErr w:type="spellStart"/>
      <w:r w:rsidRPr="004653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Феврония</w:t>
      </w:r>
      <w:proofErr w:type="spellEnd"/>
      <w:r w:rsidRPr="004653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Муромские». </w:t>
      </w:r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Открытие памятника было приурочено ко Дню Семьи, любви и верности.</w:t>
      </w:r>
    </w:p>
    <w:p w:rsidR="007C6D2D" w:rsidRPr="00465326" w:rsidRDefault="007C6D2D" w:rsidP="0046532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Эскиз памятника был создан скульптором Константином Чернявским и  архитект</w:t>
      </w:r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о</w:t>
      </w:r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ром Ольгой Кравченко. Поэтому же проекту выполнены памятники Петру и </w:t>
      </w:r>
      <w:proofErr w:type="spellStart"/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Февронии</w:t>
      </w:r>
      <w:proofErr w:type="spellEnd"/>
      <w:r w:rsidRPr="00465326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и в 12 других российских городах. Средства на возведение памятника в Калуге собирались в ходе благотворительного марафона под эгидой фонда «Возрождение».</w:t>
      </w:r>
    </w:p>
    <w:p w:rsidR="00C21BDF" w:rsidRPr="00465326" w:rsidRDefault="00C21BDF" w:rsidP="00451365">
      <w:pPr>
        <w:pStyle w:val="3"/>
        <w:rPr>
          <w:rFonts w:eastAsia="Times New Roman"/>
          <w:color w:val="262626"/>
          <w:lang w:eastAsia="ru-RU"/>
        </w:rPr>
      </w:pPr>
      <w:bookmarkStart w:id="33" w:name="_Toc438810453"/>
      <w:bookmarkStart w:id="34" w:name="_Toc439063875"/>
      <w:bookmarkStart w:id="35" w:name="_Toc439064139"/>
      <w:r w:rsidRPr="00465326">
        <w:t>Объект №</w:t>
      </w:r>
      <w:r w:rsidR="00247E66" w:rsidRPr="00465326">
        <w:t xml:space="preserve"> 10</w:t>
      </w:r>
      <w:r w:rsidR="002704EF" w:rsidRPr="00465326">
        <w:t xml:space="preserve"> – Гостиный двор</w:t>
      </w:r>
      <w:bookmarkEnd w:id="33"/>
      <w:bookmarkEnd w:id="34"/>
      <w:bookmarkEnd w:id="35"/>
    </w:p>
    <w:p w:rsidR="00C21BDF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Строительство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Гостиного двора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длилось 40 лет. Его ансамбль состоит из 14 корп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сов. Первые 2 корпуса, выходящие на площадь Старого торга, были заложены в 1782 году. Местоположение и размеры Гостиного двора были определены архитектором П. Р. Ник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тиным ещё в первом варианте генерального плана Калуги. Продолжали строительство Двора архитекторы И. Д.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Ясныгин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Н. Ф. Соколов, однако единство архитектуры не было нарушено. Гостиный двор был выстроен в стиле так называемой «ложной готики», для которой характерно использование мотивов древнерусской архитектуры, сочетание кра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нокирпичной кладки с белокаменным декором.</w:t>
      </w:r>
    </w:p>
    <w:p w:rsidR="007C6D2D" w:rsidRPr="00465326" w:rsidRDefault="00C21BDF" w:rsidP="00451365">
      <w:pPr>
        <w:pStyle w:val="3"/>
      </w:pPr>
      <w:bookmarkStart w:id="36" w:name="_Toc438810454"/>
      <w:bookmarkStart w:id="37" w:name="_Toc439063876"/>
      <w:bookmarkStart w:id="38" w:name="_Toc439064140"/>
      <w:r w:rsidRPr="00465326">
        <w:t>Объект №</w:t>
      </w:r>
      <w:r w:rsidR="00247E66" w:rsidRPr="00465326">
        <w:t xml:space="preserve"> 11</w:t>
      </w:r>
      <w:r w:rsidR="002704EF" w:rsidRPr="00465326">
        <w:t xml:space="preserve"> – дом бургомистра И. Г. Губкина</w:t>
      </w:r>
      <w:bookmarkEnd w:id="36"/>
      <w:bookmarkEnd w:id="37"/>
      <w:bookmarkEnd w:id="38"/>
    </w:p>
    <w:p w:rsidR="00247E66" w:rsidRPr="00465326" w:rsidRDefault="00247E66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конце XVIII века в Калуге возводилось огромное количество монументальных жилых домов. Например, дом первого калужского бургомистра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И. Г. Губкина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(на углу нынешних </w:t>
      </w:r>
      <w:r w:rsidRPr="0046532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улиц Ленина и Карпова, 115/16) 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лавками в первом этаже. Трёхэтажное пол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круглое здание формирует угол и определяет высоту зданий всего квартала. Архитектура этого жилого здания в значительной степени напоминает фасады Присутственных мест. Здание сохранило свою направленность: на первом этаже – магазины, остальное – жилые помещения.</w:t>
      </w:r>
    </w:p>
    <w:p w:rsidR="00C21BDF" w:rsidRPr="00465326" w:rsidRDefault="00C21BDF" w:rsidP="00451365">
      <w:pPr>
        <w:pStyle w:val="3"/>
      </w:pPr>
      <w:bookmarkStart w:id="39" w:name="_Toc438810455"/>
      <w:bookmarkStart w:id="40" w:name="_Toc439063877"/>
      <w:bookmarkStart w:id="41" w:name="_Toc439064141"/>
      <w:r w:rsidRPr="00465326">
        <w:lastRenderedPageBreak/>
        <w:t>Объект №</w:t>
      </w:r>
      <w:r w:rsidR="00247E66" w:rsidRPr="00465326">
        <w:t xml:space="preserve"> 12</w:t>
      </w:r>
      <w:r w:rsidR="002704EF" w:rsidRPr="00465326">
        <w:t xml:space="preserve"> – дом </w:t>
      </w:r>
      <w:proofErr w:type="spellStart"/>
      <w:r w:rsidR="002704EF" w:rsidRPr="00465326">
        <w:t>Парцевской</w:t>
      </w:r>
      <w:bookmarkEnd w:id="39"/>
      <w:bookmarkEnd w:id="40"/>
      <w:bookmarkEnd w:id="41"/>
      <w:proofErr w:type="spellEnd"/>
    </w:p>
    <w:p w:rsidR="00247E66" w:rsidRPr="00465326" w:rsidRDefault="00247E66" w:rsidP="00465326">
      <w:pPr>
        <w:spacing w:after="0" w:line="24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Вплотную к дому № 113, который закруглённым фасадом переходит на улицу Ка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пова /бывший Никитский переулок/, примыкает дом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Парцевской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/ул. Карпова, 23/. 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Дочь дворового помещицы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Вырубовой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цехового портного Семена Ивановича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Парцевского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в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ы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шла замуж за английского лорда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От этого романтического брака родился в 1877 году </w:t>
      </w:r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Павел Павлович </w:t>
      </w:r>
      <w:proofErr w:type="spellStart"/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Каннинг</w:t>
      </w:r>
      <w:proofErr w:type="spellEnd"/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(1877 – 1917)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который играл не последнюю роль в с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циал-</w:t>
      </w:r>
      <w:r w:rsidRPr="00465326">
        <w:rPr>
          <w:rFonts w:ascii="Times New Roman" w:hAnsi="Times New Roman" w:cs="Times New Roman"/>
          <w:i/>
          <w:noProof/>
          <w:color w:val="000000"/>
          <w:sz w:val="24"/>
          <w:szCs w:val="24"/>
          <w:shd w:val="clear" w:color="auto" w:fill="FFFFFF"/>
          <w:lang w:eastAsia="ru-RU"/>
        </w:rPr>
        <w:t>демократическом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движении в Калуге и в жизни К. Э.</w:t>
      </w:r>
      <w:r w:rsidRPr="0046532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465326">
        <w:rPr>
          <w:rStyle w:val="a3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Циолковского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Выпускник К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лужской гимназии, провизор </w:t>
      </w:r>
      <w:r w:rsidR="00AB4697"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был учеником аптекаря, затем учился на провизорских ку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сах при Московском университете), содержатель аптекарского магазина, экспансивный, общительный и отзывчивый человек, он увлекался математикой, механикой, химией. П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знакомившись с Циолковским,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увлёкся его изобретениями и бескорыстно помогал во всем: поездка в Берлин за материалом для моделей дирижабля и машиной для резки листов металла в 1912 г.; поездка в Петербург с Циолковским на III Воздухоплавател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ь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ный съезд в 1914 г., где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читал доклад учёного о дирижабле; в 1916 г. - поездка в Киев с лекциями о работах Константина Эдуардовича по воздухоплаванию и т.д. В ква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тире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по его инициативе в 1904 году происходили заседания с участием 14 к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лужских инженеров, перед которыми</w:t>
      </w:r>
      <w:r w:rsidRPr="0046532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465326">
        <w:rPr>
          <w:rStyle w:val="a3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Циолковский</w:t>
      </w:r>
      <w:r w:rsidRPr="0046532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 течение нескольких вечеров читал свой доклад о проекте цельнометаллического дирижабля. Инженеры детально обсудили проект, проверили расчёты и на свои средства издали брошюру Циолковского «Аэростат металлический управляемый». Члены этих своеобразных чтений обратились через мо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ковскую газету «Курьер» к общественности с призывом о постройке первого воздушного корабля. В квартире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был орган, на котором хозяин хорошо играл.</w:t>
      </w:r>
      <w:r w:rsidRPr="00465326">
        <w:rPr>
          <w:rStyle w:val="a3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Циолко</w:t>
      </w:r>
      <w:r w:rsidRPr="00465326">
        <w:rPr>
          <w:rStyle w:val="a3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</w:t>
      </w:r>
      <w:r w:rsidRPr="00465326">
        <w:rPr>
          <w:rStyle w:val="a3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ский</w:t>
      </w:r>
      <w:r w:rsidRPr="0046532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бывал в этом доме, слушал игру на органе, отдыхал.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 доме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снимала квартиру </w:t>
      </w:r>
      <w:r w:rsidRPr="00465326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семья Авиловых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, дети которых — как сыновья, так и дочери — были активными участниками революционного движения. Старший брат Б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рис Васильевич Авилов к началу первой русской революции уже прошёл школу революц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онной борьбы, отбывал ссылку в Астрахани, был связным ленинской «Искры». Через его посредство в адрес аптекарского магазина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для калужских социал-демократов приходила из-за границы «Искра» и другие нелегальные издания.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Накануне революции в доме </w:t>
      </w:r>
      <w:proofErr w:type="spellStart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Каннинга</w:t>
      </w:r>
      <w:proofErr w:type="spellEnd"/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размещалась </w:t>
      </w:r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типография Д. И. Романовского, п</w:t>
      </w:r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о</w:t>
      </w:r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том Л. Якобсона /«Доверие»/</w:t>
      </w:r>
      <w:r w:rsidRPr="0046532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в которой в августе 1917 года печатался  </w:t>
      </w:r>
      <w:r w:rsidRPr="0046532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бюллетень «Рассвет», орган губернского бюро и Калужского комитета РСДРП.</w:t>
      </w:r>
    </w:p>
    <w:p w:rsidR="007C6D2D" w:rsidRPr="00465326" w:rsidRDefault="00E329B6" w:rsidP="00451365">
      <w:pPr>
        <w:pStyle w:val="a9"/>
        <w:outlineLvl w:val="1"/>
        <w:rPr>
          <w:shd w:val="clear" w:color="auto" w:fill="FFFFFF"/>
        </w:rPr>
      </w:pPr>
      <w:bookmarkStart w:id="42" w:name="_Toc438810456"/>
      <w:bookmarkStart w:id="43" w:name="_Toc439063878"/>
      <w:bookmarkStart w:id="44" w:name="_Toc439064142"/>
      <w:r w:rsidRPr="00465326">
        <w:rPr>
          <w:shd w:val="clear" w:color="auto" w:fill="FFFFFF"/>
          <w:lang w:val="en-US"/>
        </w:rPr>
        <w:t>III</w:t>
      </w:r>
      <w:r w:rsidRPr="00465326">
        <w:rPr>
          <w:shd w:val="clear" w:color="auto" w:fill="FFFFFF"/>
        </w:rPr>
        <w:t xml:space="preserve">. </w:t>
      </w:r>
      <w:r w:rsidR="00851550" w:rsidRPr="00465326">
        <w:rPr>
          <w:shd w:val="clear" w:color="auto" w:fill="FFFFFF"/>
        </w:rPr>
        <w:t>Заключение:</w:t>
      </w:r>
      <w:bookmarkEnd w:id="42"/>
      <w:bookmarkEnd w:id="43"/>
      <w:bookmarkEnd w:id="44"/>
    </w:p>
    <w:p w:rsidR="00F27172" w:rsidRPr="00465326" w:rsidRDefault="00F27172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Итак, в ходе работы над проектом я </w:t>
      </w:r>
      <w:r w:rsidRPr="00465326">
        <w:rPr>
          <w:rFonts w:ascii="Times New Roman" w:hAnsi="Times New Roman" w:cs="Times New Roman"/>
          <w:color w:val="403152" w:themeColor="accent4" w:themeShade="80"/>
          <w:sz w:val="24"/>
          <w:szCs w:val="24"/>
          <w:shd w:val="clear" w:color="auto" w:fill="FFFFFF"/>
        </w:rPr>
        <w:t>познакомилась с историей улицы А. Т. Карпова города Калуги,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биографией героя</w:t>
      </w:r>
      <w:r w:rsidR="00FB34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людях, которые там проживали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написала методич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скую разработку прогулки, </w:t>
      </w:r>
      <w:r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расширила свой кругозор, создала две презентации: одна -  о самой улице, другая – о </w:t>
      </w:r>
      <w:r w:rsidR="002704EF" w:rsidRPr="0046532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Т. Карпове; планирую опубликовать в библиотеке на вашем сайте.</w:t>
      </w:r>
    </w:p>
    <w:p w:rsidR="007C6D2D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C6D2D" w:rsidRPr="00465326" w:rsidRDefault="00E329B6" w:rsidP="00451365">
      <w:pPr>
        <w:pStyle w:val="a9"/>
        <w:outlineLvl w:val="1"/>
        <w:rPr>
          <w:shd w:val="clear" w:color="auto" w:fill="FFFFFF"/>
        </w:rPr>
      </w:pPr>
      <w:bookmarkStart w:id="45" w:name="_Toc438810457"/>
      <w:bookmarkStart w:id="46" w:name="_Toc439063879"/>
      <w:bookmarkStart w:id="47" w:name="_Toc439064143"/>
      <w:r w:rsidRPr="00465326">
        <w:rPr>
          <w:shd w:val="clear" w:color="auto" w:fill="FFFFFF"/>
          <w:lang w:val="en-US"/>
        </w:rPr>
        <w:t xml:space="preserve">IV. </w:t>
      </w:r>
      <w:r w:rsidR="007C6D2D" w:rsidRPr="00465326">
        <w:rPr>
          <w:shd w:val="clear" w:color="auto" w:fill="FFFFFF"/>
        </w:rPr>
        <w:t>Литература:</w:t>
      </w:r>
      <w:bookmarkEnd w:id="45"/>
      <w:bookmarkEnd w:id="46"/>
      <w:bookmarkEnd w:id="47"/>
    </w:p>
    <w:p w:rsidR="007C6D2D" w:rsidRPr="00465326" w:rsidRDefault="007C6D2D" w:rsidP="00465326">
      <w:pPr>
        <w:pStyle w:val="a6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Морозова Г. М. Прогулки по старой Калуге. Калуга: Золотая аллея, 1993, с. 49, 158 – 161, 204.</w:t>
      </w:r>
    </w:p>
    <w:p w:rsidR="007C6D2D" w:rsidRPr="00465326" w:rsidRDefault="007C6D2D" w:rsidP="00465326">
      <w:pPr>
        <w:pStyle w:val="a6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Фехнер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М. В. Калуга. Боровск. Москва: «Искусство», 1972, с. 75, 78, 79, 117, 122, 123.</w:t>
      </w:r>
    </w:p>
    <w:p w:rsidR="007C6D2D" w:rsidRPr="00465326" w:rsidRDefault="007C6D2D" w:rsidP="00465326">
      <w:pPr>
        <w:pStyle w:val="a6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Калуга.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Историко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краеведческие очерки. Тула.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Приок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Кн. изд-во, 1978, с. 205, 206, 208, 210.</w:t>
      </w:r>
    </w:p>
    <w:p w:rsidR="00E01D95" w:rsidRPr="00465326" w:rsidRDefault="00E01D95" w:rsidP="00465326">
      <w:pPr>
        <w:pStyle w:val="ab"/>
        <w:numPr>
          <w:ilvl w:val="0"/>
          <w:numId w:val="1"/>
        </w:numPr>
        <w:ind w:firstLine="709"/>
        <w:jc w:val="left"/>
        <w:rPr>
          <w:b w:val="0"/>
          <w:sz w:val="24"/>
        </w:rPr>
      </w:pPr>
      <w:r w:rsidRPr="00465326">
        <w:rPr>
          <w:b w:val="0"/>
          <w:color w:val="333333"/>
          <w:sz w:val="24"/>
        </w:rPr>
        <w:t>Постановление городской управы г. Калуги от 14.05. 2012 № 119 – п.  Об утверждении долгосрочной целевой программы муниципального образования «Город Калуга»  «Реконструкция исторического центра Калуги «Старый город» на 2012 – 2021 годы»</w:t>
      </w:r>
    </w:p>
    <w:p w:rsidR="002C64BE" w:rsidRPr="00465326" w:rsidRDefault="002C64BE" w:rsidP="00465326">
      <w:pPr>
        <w:pStyle w:val="a6"/>
        <w:numPr>
          <w:ilvl w:val="0"/>
          <w:numId w:val="1"/>
        </w:numPr>
        <w:spacing w:after="0" w:line="240" w:lineRule="auto"/>
        <w:ind w:firstLine="709"/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465326"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lastRenderedPageBreak/>
        <w:t>Д. И. Малинин</w:t>
      </w:r>
      <w:r w:rsidRPr="00465326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</w:t>
      </w:r>
      <w:r w:rsidRPr="00465326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465326">
        <w:rPr>
          <w:rStyle w:val="apple-converted-space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Калуга. Опыт исторического путеводителя по Калуге и главнейшим центрам губернии, - Золотая аллея, 1992,  стр. 59 и 75.</w:t>
      </w:r>
      <w:r w:rsidRPr="00465326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1713F9" w:rsidRPr="00465326" w:rsidRDefault="00E01D95" w:rsidP="00465326">
      <w:pPr>
        <w:pStyle w:val="a6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 В. Кандидов. Дважды Герой. Обнинск, - «Принтер», 1997, стр. 4 – 29.</w:t>
      </w:r>
    </w:p>
    <w:p w:rsidR="007C6D2D" w:rsidRPr="00465326" w:rsidRDefault="007C6D2D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C6D2D" w:rsidRPr="00465326" w:rsidRDefault="007C6D2D" w:rsidP="00465326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</w:p>
    <w:p w:rsidR="007C6D2D" w:rsidRPr="00465326" w:rsidRDefault="00122402" w:rsidP="0046532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Дополнительная литература:</w:t>
      </w:r>
    </w:p>
    <w:p w:rsidR="00122402" w:rsidRPr="00465326" w:rsidRDefault="00122402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Калуга древняя и молодая. </w:t>
      </w:r>
      <w:proofErr w:type="gram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Калужский</w:t>
      </w:r>
      <w:proofErr w:type="gram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облкомстат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2001, с. 60 – 61</w:t>
      </w:r>
    </w:p>
    <w:p w:rsidR="00122402" w:rsidRPr="00465326" w:rsidRDefault="00122402" w:rsidP="00465326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биографическая энциклопедия 2009</w:t>
      </w:r>
    </w:p>
    <w:p w:rsidR="00A460F4" w:rsidRPr="00465326" w:rsidRDefault="00A460F4" w:rsidP="00465326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Калуга в шести веках: Материалы 5-й городской краеведческой ко</w:t>
      </w:r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ференции</w:t>
      </w:r>
      <w:proofErr w:type="gramStart"/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/ С</w:t>
      </w:r>
      <w:proofErr w:type="gramEnd"/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 В. А. Дьяченко. – Калуга: ООО «Полиграф – </w:t>
      </w:r>
      <w:proofErr w:type="spellStart"/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2005</w:t>
      </w:r>
    </w:p>
    <w:p w:rsidR="00A460F4" w:rsidRPr="00465326" w:rsidRDefault="00A460F4" w:rsidP="00465326">
      <w:pPr>
        <w:pStyle w:val="a7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 Калужская энциклопедия. 2-е изд., </w:t>
      </w:r>
      <w:proofErr w:type="spellStart"/>
      <w:r w:rsidRPr="0046532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65326">
        <w:rPr>
          <w:rFonts w:ascii="Times New Roman" w:hAnsi="Times New Roman" w:cs="Times New Roman"/>
          <w:sz w:val="24"/>
          <w:szCs w:val="24"/>
        </w:rPr>
        <w:t>. и доп. Калуга: Изд-во Н.Ф. Бочкаревой, 2005.- С. 56-57</w:t>
      </w:r>
      <w:r w:rsidR="00C77BFC" w:rsidRPr="00465326">
        <w:rPr>
          <w:rFonts w:ascii="Times New Roman" w:hAnsi="Times New Roman" w:cs="Times New Roman"/>
          <w:sz w:val="24"/>
          <w:szCs w:val="24"/>
        </w:rPr>
        <w:t>, 73,</w:t>
      </w:r>
      <w:r w:rsidR="00D97500" w:rsidRPr="00465326">
        <w:rPr>
          <w:rFonts w:ascii="Times New Roman" w:hAnsi="Times New Roman" w:cs="Times New Roman"/>
          <w:sz w:val="24"/>
          <w:szCs w:val="24"/>
        </w:rPr>
        <w:t xml:space="preserve"> 259, </w:t>
      </w:r>
      <w:r w:rsidR="00C77BFC" w:rsidRPr="00465326">
        <w:rPr>
          <w:rFonts w:ascii="Times New Roman" w:hAnsi="Times New Roman" w:cs="Times New Roman"/>
          <w:sz w:val="24"/>
          <w:szCs w:val="24"/>
        </w:rPr>
        <w:t>263</w:t>
      </w:r>
      <w:r w:rsidRPr="00465326">
        <w:rPr>
          <w:rFonts w:ascii="Times New Roman" w:hAnsi="Times New Roman" w:cs="Times New Roman"/>
          <w:sz w:val="24"/>
          <w:szCs w:val="24"/>
        </w:rPr>
        <w:t>.</w:t>
      </w:r>
    </w:p>
    <w:p w:rsidR="00A460F4" w:rsidRPr="00465326" w:rsidRDefault="00A460F4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Калужский край. Книга первая. Тула. </w:t>
      </w:r>
      <w:proofErr w:type="spellStart"/>
      <w:r w:rsidRPr="00465326">
        <w:rPr>
          <w:rFonts w:ascii="Times New Roman" w:hAnsi="Times New Roman" w:cs="Times New Roman"/>
          <w:sz w:val="24"/>
          <w:szCs w:val="24"/>
        </w:rPr>
        <w:t>Приок</w:t>
      </w:r>
      <w:proofErr w:type="spellEnd"/>
      <w:r w:rsidRPr="00465326">
        <w:rPr>
          <w:rFonts w:ascii="Times New Roman" w:hAnsi="Times New Roman" w:cs="Times New Roman"/>
          <w:sz w:val="24"/>
          <w:szCs w:val="24"/>
        </w:rPr>
        <w:t>. Кн. изд-во.1976, стр. 184</w:t>
      </w:r>
    </w:p>
    <w:p w:rsidR="00A460F4" w:rsidRPr="00465326" w:rsidRDefault="00A460F4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hAnsi="Times New Roman" w:cs="Times New Roman"/>
          <w:sz w:val="24"/>
          <w:szCs w:val="24"/>
        </w:rPr>
        <w:t xml:space="preserve">Калужский край. Книга 2-я. Тула. </w:t>
      </w:r>
      <w:proofErr w:type="spellStart"/>
      <w:r w:rsidRPr="00465326">
        <w:rPr>
          <w:rFonts w:ascii="Times New Roman" w:hAnsi="Times New Roman" w:cs="Times New Roman"/>
          <w:sz w:val="24"/>
          <w:szCs w:val="24"/>
        </w:rPr>
        <w:t>Приок</w:t>
      </w:r>
      <w:proofErr w:type="spellEnd"/>
      <w:r w:rsidRPr="00465326">
        <w:rPr>
          <w:rFonts w:ascii="Times New Roman" w:hAnsi="Times New Roman" w:cs="Times New Roman"/>
          <w:sz w:val="24"/>
          <w:szCs w:val="24"/>
        </w:rPr>
        <w:t>. Кн. изд-во.1977, стр. 73</w:t>
      </w:r>
    </w:p>
    <w:p w:rsidR="00A460F4" w:rsidRPr="00465326" w:rsidRDefault="00A460F4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Сайт </w:t>
      </w:r>
      <w:r w:rsidRPr="00465326">
        <w:rPr>
          <w:rFonts w:ascii="Times New Roman" w:hAnsi="Times New Roman" w:cs="Times New Roman"/>
          <w:color w:val="000000"/>
          <w:sz w:val="24"/>
          <w:szCs w:val="24"/>
        </w:rPr>
        <w:t>Культурное наследие России. Калужская область. Калуга</w:t>
      </w:r>
    </w:p>
    <w:p w:rsidR="009438C7" w:rsidRPr="00465326" w:rsidRDefault="009438C7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</w:rPr>
        <w:t xml:space="preserve">Калужская застава – 2. – Калуга: Издательство научной литературы Н. Ф. </w:t>
      </w:r>
      <w:proofErr w:type="spellStart"/>
      <w:r w:rsidRPr="00465326">
        <w:rPr>
          <w:rFonts w:ascii="Times New Roman" w:hAnsi="Times New Roman" w:cs="Times New Roman"/>
          <w:color w:val="000000"/>
          <w:sz w:val="24"/>
          <w:szCs w:val="24"/>
        </w:rPr>
        <w:t>Бочкарёвой</w:t>
      </w:r>
      <w:proofErr w:type="spellEnd"/>
      <w:r w:rsidRPr="00465326">
        <w:rPr>
          <w:rFonts w:ascii="Times New Roman" w:hAnsi="Times New Roman" w:cs="Times New Roman"/>
          <w:color w:val="000000"/>
          <w:sz w:val="24"/>
          <w:szCs w:val="24"/>
        </w:rPr>
        <w:t xml:space="preserve">, 2003. Т. </w:t>
      </w:r>
      <w:r w:rsidR="00B14E3E" w:rsidRPr="00465326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="00B14E3E" w:rsidRPr="00465326">
        <w:rPr>
          <w:rFonts w:ascii="Times New Roman" w:hAnsi="Times New Roman" w:cs="Times New Roman"/>
          <w:color w:val="000000"/>
          <w:sz w:val="24"/>
          <w:szCs w:val="24"/>
        </w:rPr>
        <w:t>, стр. 7.</w:t>
      </w:r>
    </w:p>
    <w:p w:rsidR="007C6D2D" w:rsidRPr="00465326" w:rsidRDefault="00402E6E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0" w:history="1">
        <w:r w:rsidR="00BB6BBE" w:rsidRPr="00465326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http://yandex.ru/clck/jsredir?from=yandex.ru</w:t>
        </w:r>
      </w:hyperlink>
    </w:p>
    <w:p w:rsidR="00BB6BBE" w:rsidRPr="00465326" w:rsidRDefault="00402E6E" w:rsidP="0046532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hyperlink r:id="rId11" w:history="1">
        <w:r w:rsidR="00BB6BBE" w:rsidRPr="00465326">
          <w:rPr>
            <w:rStyle w:val="ad"/>
            <w:color w:val="FF8500"/>
            <w:bdr w:val="none" w:sz="0" w:space="0" w:color="auto" w:frame="1"/>
          </w:rPr>
          <w:t>http://kompas-kaluga.ru:80/~b6WOO</w:t>
        </w:r>
      </w:hyperlink>
    </w:p>
    <w:p w:rsidR="00BB6BBE" w:rsidRPr="00465326" w:rsidRDefault="00BB6BBE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2" w:tgtFrame="_blank" w:history="1">
        <w:r w:rsidR="00300A67" w:rsidRPr="00465326">
          <w:rPr>
            <w:rStyle w:val="ad"/>
            <w:rFonts w:ascii="Times New Roman" w:hAnsi="Times New Roman" w:cs="Times New Roman"/>
            <w:color w:val="005580"/>
            <w:sz w:val="24"/>
            <w:szCs w:val="24"/>
            <w:shd w:val="clear" w:color="auto" w:fill="FFFFFF"/>
          </w:rPr>
          <w:t>http://ru.wikipedia.org/wiki/Карпов,_Александр_Терентьевич</w:t>
        </w:r>
      </w:hyperlink>
      <w:r w:rsidR="00300A67" w:rsidRPr="004653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35C" w:rsidRPr="00465326" w:rsidRDefault="00402E6E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3" w:history="1">
        <w:r w:rsidR="0030435C" w:rsidRPr="00465326">
          <w:rPr>
            <w:rStyle w:val="ad"/>
            <w:rFonts w:ascii="Times New Roman" w:hAnsi="Times New Roman" w:cs="Times New Roman"/>
            <w:sz w:val="24"/>
            <w:szCs w:val="24"/>
            <w:shd w:val="clear" w:color="auto" w:fill="FFFFFF"/>
          </w:rPr>
          <w:t>http://www.dzerzhinskiy.lact.ru/e/3229655-27-yanvarya-1944-goda-den-snyatiya-blokadyi-goroda</w:t>
        </w:r>
      </w:hyperlink>
    </w:p>
    <w:p w:rsidR="0030435C" w:rsidRPr="00CD435C" w:rsidRDefault="00F57427" w:rsidP="00465326">
      <w:pPr>
        <w:pStyle w:val="a6"/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532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 </w:t>
      </w:r>
      <w:hyperlink r:id="rId14" w:history="1">
        <w:r w:rsidRPr="0046532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http://derzhavin.lit-info.ru/derzhavin/stihi/stih-120.htm</w:t>
        </w:r>
      </w:hyperlink>
    </w:p>
    <w:p w:rsidR="00CD435C" w:rsidRPr="00CD435C" w:rsidRDefault="00AB4697" w:rsidP="00CD435C">
      <w:pPr>
        <w:pStyle w:val="a6"/>
        <w:numPr>
          <w:ilvl w:val="0"/>
          <w:numId w:val="2"/>
        </w:numPr>
        <w:spacing w:after="0" w:line="240" w:lineRule="auto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CD435C" w:rsidRPr="00CD4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идео</w:t>
      </w:r>
      <w:bookmarkStart w:id="48" w:name="_Toc439063880"/>
      <w:bookmarkStart w:id="49" w:name="_Toc439064144"/>
      <w:r w:rsidR="00CD43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лётчике Карпове А. Т.</w:t>
      </w:r>
    </w:p>
    <w:p w:rsidR="00CD435C" w:rsidRPr="00CD435C" w:rsidRDefault="00CD435C" w:rsidP="00CD435C">
      <w:pPr>
        <w:pStyle w:val="a6"/>
        <w:spacing w:after="0" w:line="240" w:lineRule="auto"/>
        <w:ind w:left="928"/>
      </w:pPr>
    </w:p>
    <w:p w:rsidR="00496943" w:rsidRDefault="00CD435C" w:rsidP="00CD435C">
      <w:pPr>
        <w:pStyle w:val="ab"/>
      </w:pPr>
      <w:r w:rsidRPr="00CD435C">
        <w:t xml:space="preserve"> </w:t>
      </w:r>
      <w:r w:rsidR="00496943">
        <w:rPr>
          <w:lang w:val="en-US"/>
        </w:rPr>
        <w:t>V</w:t>
      </w:r>
      <w:r w:rsidR="00496943" w:rsidRPr="00007FCA">
        <w:t>.</w:t>
      </w:r>
      <w:r w:rsidR="00496943">
        <w:t xml:space="preserve"> Приложение</w:t>
      </w:r>
      <w:bookmarkEnd w:id="48"/>
      <w:bookmarkEnd w:id="49"/>
      <w:r w:rsidR="005A7AA6">
        <w:t>:</w:t>
      </w:r>
    </w:p>
    <w:p w:rsidR="005A7AA6" w:rsidRPr="005A7AA6" w:rsidRDefault="005A7AA6" w:rsidP="005A7AA6">
      <w:pPr>
        <w:rPr>
          <w:lang w:eastAsia="ru-RU"/>
        </w:rPr>
      </w:pPr>
    </w:p>
    <w:p w:rsidR="005A7AA6" w:rsidRDefault="005A7AA6" w:rsidP="005A7AA6">
      <w:pPr>
        <w:rPr>
          <w:rFonts w:ascii="Times New Roman" w:hAnsi="Times New Roman" w:cs="Times New Roman"/>
          <w:sz w:val="24"/>
          <w:lang w:eastAsia="ru-RU"/>
        </w:rPr>
      </w:pPr>
      <w:r w:rsidRPr="005A7AA6">
        <w:rPr>
          <w:rFonts w:ascii="Times New Roman" w:hAnsi="Times New Roman" w:cs="Times New Roman"/>
          <w:sz w:val="24"/>
          <w:lang w:eastAsia="ru-RU"/>
        </w:rPr>
        <w:t>1. Документы</w:t>
      </w:r>
      <w:r>
        <w:rPr>
          <w:rFonts w:ascii="Times New Roman" w:hAnsi="Times New Roman" w:cs="Times New Roman"/>
          <w:sz w:val="24"/>
          <w:lang w:eastAsia="ru-RU"/>
        </w:rPr>
        <w:t>.</w:t>
      </w:r>
    </w:p>
    <w:p w:rsidR="005A7AA6" w:rsidRDefault="005A7AA6" w:rsidP="005A7AA6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2. Портфель экскурсовода.</w:t>
      </w:r>
    </w:p>
    <w:p w:rsidR="005A7AA6" w:rsidRDefault="005A7AA6" w:rsidP="005A7AA6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3. Презентации о А. Т. Карпове и об улице Карпова.</w:t>
      </w:r>
    </w:p>
    <w:p w:rsidR="005A7AA6" w:rsidRDefault="005A7AA6" w:rsidP="005A7AA6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 Дополнительный материал.</w:t>
      </w:r>
    </w:p>
    <w:p w:rsidR="004E4BC9" w:rsidRPr="005A7AA6" w:rsidRDefault="004E4BC9" w:rsidP="005A7AA6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5. Старые фото улицы Карпова.</w:t>
      </w:r>
    </w:p>
    <w:p w:rsidR="005A7AA6" w:rsidRPr="005A7AA6" w:rsidRDefault="005A7AA6" w:rsidP="005A7AA6">
      <w:pPr>
        <w:rPr>
          <w:lang w:eastAsia="ru-RU"/>
        </w:rPr>
      </w:pPr>
    </w:p>
    <w:p w:rsidR="009375A8" w:rsidRPr="00465326" w:rsidRDefault="002704EF" w:rsidP="004513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32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</w:t>
      </w:r>
    </w:p>
    <w:sectPr w:rsidR="009375A8" w:rsidRPr="00465326" w:rsidSect="00DB2A92">
      <w:headerReference w:type="default" r:id="rId15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6E" w:rsidRDefault="00402E6E" w:rsidP="00DB2A92">
      <w:pPr>
        <w:spacing w:after="0" w:line="240" w:lineRule="auto"/>
      </w:pPr>
      <w:r>
        <w:separator/>
      </w:r>
    </w:p>
  </w:endnote>
  <w:endnote w:type="continuationSeparator" w:id="0">
    <w:p w:rsidR="00402E6E" w:rsidRDefault="00402E6E" w:rsidP="00DB2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6E" w:rsidRDefault="00402E6E" w:rsidP="00DB2A92">
      <w:pPr>
        <w:spacing w:after="0" w:line="240" w:lineRule="auto"/>
      </w:pPr>
      <w:r>
        <w:separator/>
      </w:r>
    </w:p>
  </w:footnote>
  <w:footnote w:type="continuationSeparator" w:id="0">
    <w:p w:rsidR="00402E6E" w:rsidRDefault="00402E6E" w:rsidP="00DB2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31689"/>
      <w:docPartObj>
        <w:docPartGallery w:val="Page Numbers (Top of Page)"/>
        <w:docPartUnique/>
      </w:docPartObj>
    </w:sdtPr>
    <w:sdtEndPr/>
    <w:sdtContent>
      <w:p w:rsidR="00DB2A92" w:rsidRDefault="00DB2A9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1CF">
          <w:rPr>
            <w:noProof/>
          </w:rPr>
          <w:t>8</w:t>
        </w:r>
        <w:r>
          <w:fldChar w:fldCharType="end"/>
        </w:r>
      </w:p>
    </w:sdtContent>
  </w:sdt>
  <w:p w:rsidR="00DB2A92" w:rsidRDefault="00DB2A92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5004"/>
    <w:multiLevelType w:val="hybridMultilevel"/>
    <w:tmpl w:val="1324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97560"/>
    <w:multiLevelType w:val="hybridMultilevel"/>
    <w:tmpl w:val="73EA45B6"/>
    <w:lvl w:ilvl="0" w:tplc="ADCC174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E893413"/>
    <w:multiLevelType w:val="hybridMultilevel"/>
    <w:tmpl w:val="9CBC58F6"/>
    <w:lvl w:ilvl="0" w:tplc="9FF276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EC0282"/>
    <w:multiLevelType w:val="hybridMultilevel"/>
    <w:tmpl w:val="73EA45B6"/>
    <w:lvl w:ilvl="0" w:tplc="ADCC174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23F5953"/>
    <w:multiLevelType w:val="hybridMultilevel"/>
    <w:tmpl w:val="3B6C0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346864"/>
    <w:multiLevelType w:val="hybridMultilevel"/>
    <w:tmpl w:val="043A6764"/>
    <w:lvl w:ilvl="0" w:tplc="FAF04BB6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A8"/>
    <w:rsid w:val="00007FCA"/>
    <w:rsid w:val="0006108D"/>
    <w:rsid w:val="00081D4F"/>
    <w:rsid w:val="000A0F1E"/>
    <w:rsid w:val="000B4A7E"/>
    <w:rsid w:val="000E2028"/>
    <w:rsid w:val="00122402"/>
    <w:rsid w:val="00123ECA"/>
    <w:rsid w:val="001713F9"/>
    <w:rsid w:val="001721F0"/>
    <w:rsid w:val="001772DD"/>
    <w:rsid w:val="0019103D"/>
    <w:rsid w:val="001C0E3B"/>
    <w:rsid w:val="00247E66"/>
    <w:rsid w:val="002546D7"/>
    <w:rsid w:val="002704EF"/>
    <w:rsid w:val="00274D98"/>
    <w:rsid w:val="00293F73"/>
    <w:rsid w:val="002C64BE"/>
    <w:rsid w:val="00300A67"/>
    <w:rsid w:val="0030435C"/>
    <w:rsid w:val="00317755"/>
    <w:rsid w:val="003921D8"/>
    <w:rsid w:val="003A7B3D"/>
    <w:rsid w:val="003C182E"/>
    <w:rsid w:val="003F36FC"/>
    <w:rsid w:val="00402E6E"/>
    <w:rsid w:val="00451365"/>
    <w:rsid w:val="00465326"/>
    <w:rsid w:val="00483A2F"/>
    <w:rsid w:val="00496943"/>
    <w:rsid w:val="004B1BED"/>
    <w:rsid w:val="004E4BC9"/>
    <w:rsid w:val="00536A96"/>
    <w:rsid w:val="00540150"/>
    <w:rsid w:val="00565818"/>
    <w:rsid w:val="005A767D"/>
    <w:rsid w:val="005A7AA6"/>
    <w:rsid w:val="005B11CF"/>
    <w:rsid w:val="006C1B1F"/>
    <w:rsid w:val="007142C5"/>
    <w:rsid w:val="007C6D2D"/>
    <w:rsid w:val="007D414D"/>
    <w:rsid w:val="00804E89"/>
    <w:rsid w:val="00812091"/>
    <w:rsid w:val="0082705E"/>
    <w:rsid w:val="00851550"/>
    <w:rsid w:val="00895089"/>
    <w:rsid w:val="008B7BAF"/>
    <w:rsid w:val="009359A5"/>
    <w:rsid w:val="009375A8"/>
    <w:rsid w:val="009438C7"/>
    <w:rsid w:val="00953AED"/>
    <w:rsid w:val="00974E07"/>
    <w:rsid w:val="009B38C6"/>
    <w:rsid w:val="00A460F4"/>
    <w:rsid w:val="00A477AB"/>
    <w:rsid w:val="00A47BC3"/>
    <w:rsid w:val="00A73243"/>
    <w:rsid w:val="00A977EC"/>
    <w:rsid w:val="00AB4697"/>
    <w:rsid w:val="00B14E3E"/>
    <w:rsid w:val="00BB6BBE"/>
    <w:rsid w:val="00C06FBB"/>
    <w:rsid w:val="00C21BDF"/>
    <w:rsid w:val="00C22DC9"/>
    <w:rsid w:val="00C41F8D"/>
    <w:rsid w:val="00C77BFC"/>
    <w:rsid w:val="00CD435C"/>
    <w:rsid w:val="00D10383"/>
    <w:rsid w:val="00D93003"/>
    <w:rsid w:val="00D95505"/>
    <w:rsid w:val="00D97500"/>
    <w:rsid w:val="00DB2A92"/>
    <w:rsid w:val="00DD3534"/>
    <w:rsid w:val="00E01D95"/>
    <w:rsid w:val="00E329B6"/>
    <w:rsid w:val="00E622A7"/>
    <w:rsid w:val="00ED3622"/>
    <w:rsid w:val="00F03668"/>
    <w:rsid w:val="00F27172"/>
    <w:rsid w:val="00F57427"/>
    <w:rsid w:val="00FA3C49"/>
    <w:rsid w:val="00FA4B3A"/>
    <w:rsid w:val="00FA4D9D"/>
    <w:rsid w:val="00FB344C"/>
    <w:rsid w:val="00FD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A8"/>
  </w:style>
  <w:style w:type="paragraph" w:styleId="1">
    <w:name w:val="heading 1"/>
    <w:basedOn w:val="a"/>
    <w:next w:val="a"/>
    <w:link w:val="10"/>
    <w:uiPriority w:val="9"/>
    <w:qFormat/>
    <w:rsid w:val="009375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69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13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7B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9375A8"/>
  </w:style>
  <w:style w:type="character" w:styleId="a3">
    <w:name w:val="Strong"/>
    <w:basedOn w:val="a0"/>
    <w:uiPriority w:val="22"/>
    <w:qFormat/>
    <w:rsid w:val="009375A8"/>
    <w:rPr>
      <w:b/>
      <w:bCs/>
    </w:rPr>
  </w:style>
  <w:style w:type="paragraph" w:styleId="a4">
    <w:name w:val="Normal (Web)"/>
    <w:basedOn w:val="a"/>
    <w:uiPriority w:val="99"/>
    <w:unhideWhenUsed/>
    <w:rsid w:val="00937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в заданном формате"/>
    <w:basedOn w:val="a"/>
    <w:rsid w:val="00937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6">
    <w:name w:val="List Paragraph"/>
    <w:basedOn w:val="a"/>
    <w:uiPriority w:val="34"/>
    <w:qFormat/>
    <w:rsid w:val="009375A8"/>
    <w:pPr>
      <w:ind w:left="720"/>
      <w:contextualSpacing/>
    </w:pPr>
  </w:style>
  <w:style w:type="paragraph" w:styleId="a7">
    <w:name w:val="Plain Text"/>
    <w:basedOn w:val="a"/>
    <w:link w:val="a8"/>
    <w:rsid w:val="00A460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460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Subtitle"/>
    <w:basedOn w:val="a"/>
    <w:link w:val="aa"/>
    <w:qFormat/>
    <w:rsid w:val="00A460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A460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A460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c">
    <w:name w:val="Название Знак"/>
    <w:basedOn w:val="a0"/>
    <w:link w:val="ab"/>
    <w:rsid w:val="00A460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d">
    <w:name w:val="Hyperlink"/>
    <w:basedOn w:val="a0"/>
    <w:uiPriority w:val="99"/>
    <w:unhideWhenUsed/>
    <w:rsid w:val="00BB6BB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0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0A67"/>
    <w:rPr>
      <w:rFonts w:ascii="Tahoma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FA4D9D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FA4D9D"/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unhideWhenUsed/>
    <w:rsid w:val="00DB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B2A92"/>
  </w:style>
  <w:style w:type="paragraph" w:styleId="af4">
    <w:name w:val="footer"/>
    <w:basedOn w:val="a"/>
    <w:link w:val="af5"/>
    <w:uiPriority w:val="99"/>
    <w:unhideWhenUsed/>
    <w:rsid w:val="00DB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B2A92"/>
  </w:style>
  <w:style w:type="paragraph" w:styleId="af6">
    <w:name w:val="TOC Heading"/>
    <w:basedOn w:val="1"/>
    <w:next w:val="a"/>
    <w:uiPriority w:val="39"/>
    <w:unhideWhenUsed/>
    <w:qFormat/>
    <w:rsid w:val="00496943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69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4969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96943"/>
    <w:pPr>
      <w:spacing w:after="100"/>
      <w:ind w:left="220"/>
    </w:pPr>
  </w:style>
  <w:style w:type="character" w:customStyle="1" w:styleId="40">
    <w:name w:val="Заголовок 4 Знак"/>
    <w:basedOn w:val="a0"/>
    <w:link w:val="4"/>
    <w:uiPriority w:val="9"/>
    <w:semiHidden/>
    <w:rsid w:val="003A7B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4513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FA3C49"/>
    <w:pPr>
      <w:spacing w:after="100"/>
      <w:ind w:left="440"/>
    </w:pPr>
  </w:style>
  <w:style w:type="character" w:styleId="af7">
    <w:name w:val="FollowedHyperlink"/>
    <w:basedOn w:val="a0"/>
    <w:uiPriority w:val="99"/>
    <w:semiHidden/>
    <w:unhideWhenUsed/>
    <w:rsid w:val="00CD43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A8"/>
  </w:style>
  <w:style w:type="paragraph" w:styleId="1">
    <w:name w:val="heading 1"/>
    <w:basedOn w:val="a"/>
    <w:next w:val="a"/>
    <w:link w:val="10"/>
    <w:uiPriority w:val="9"/>
    <w:qFormat/>
    <w:rsid w:val="009375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69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13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7B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5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9375A8"/>
  </w:style>
  <w:style w:type="character" w:styleId="a3">
    <w:name w:val="Strong"/>
    <w:basedOn w:val="a0"/>
    <w:uiPriority w:val="22"/>
    <w:qFormat/>
    <w:rsid w:val="009375A8"/>
    <w:rPr>
      <w:b/>
      <w:bCs/>
    </w:rPr>
  </w:style>
  <w:style w:type="paragraph" w:styleId="a4">
    <w:name w:val="Normal (Web)"/>
    <w:basedOn w:val="a"/>
    <w:uiPriority w:val="99"/>
    <w:unhideWhenUsed/>
    <w:rsid w:val="00937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екст в заданном формате"/>
    <w:basedOn w:val="a"/>
    <w:rsid w:val="00937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6">
    <w:name w:val="List Paragraph"/>
    <w:basedOn w:val="a"/>
    <w:uiPriority w:val="34"/>
    <w:qFormat/>
    <w:rsid w:val="009375A8"/>
    <w:pPr>
      <w:ind w:left="720"/>
      <w:contextualSpacing/>
    </w:pPr>
  </w:style>
  <w:style w:type="paragraph" w:styleId="a7">
    <w:name w:val="Plain Text"/>
    <w:basedOn w:val="a"/>
    <w:link w:val="a8"/>
    <w:rsid w:val="00A460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A460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Subtitle"/>
    <w:basedOn w:val="a"/>
    <w:link w:val="aa"/>
    <w:qFormat/>
    <w:rsid w:val="00A460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A460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A460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c">
    <w:name w:val="Название Знак"/>
    <w:basedOn w:val="a0"/>
    <w:link w:val="ab"/>
    <w:rsid w:val="00A460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d">
    <w:name w:val="Hyperlink"/>
    <w:basedOn w:val="a0"/>
    <w:uiPriority w:val="99"/>
    <w:unhideWhenUsed/>
    <w:rsid w:val="00BB6BB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00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0A67"/>
    <w:rPr>
      <w:rFonts w:ascii="Tahoma" w:hAnsi="Tahoma" w:cs="Tahoma"/>
      <w:sz w:val="16"/>
      <w:szCs w:val="16"/>
    </w:rPr>
  </w:style>
  <w:style w:type="paragraph" w:styleId="af0">
    <w:name w:val="No Spacing"/>
    <w:link w:val="af1"/>
    <w:uiPriority w:val="1"/>
    <w:qFormat/>
    <w:rsid w:val="00FA4D9D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FA4D9D"/>
    <w:rPr>
      <w:rFonts w:eastAsiaTheme="minorEastAsia"/>
      <w:lang w:eastAsia="ru-RU"/>
    </w:rPr>
  </w:style>
  <w:style w:type="paragraph" w:styleId="af2">
    <w:name w:val="header"/>
    <w:basedOn w:val="a"/>
    <w:link w:val="af3"/>
    <w:uiPriority w:val="99"/>
    <w:unhideWhenUsed/>
    <w:rsid w:val="00DB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DB2A92"/>
  </w:style>
  <w:style w:type="paragraph" w:styleId="af4">
    <w:name w:val="footer"/>
    <w:basedOn w:val="a"/>
    <w:link w:val="af5"/>
    <w:uiPriority w:val="99"/>
    <w:unhideWhenUsed/>
    <w:rsid w:val="00DB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DB2A92"/>
  </w:style>
  <w:style w:type="paragraph" w:styleId="af6">
    <w:name w:val="TOC Heading"/>
    <w:basedOn w:val="1"/>
    <w:next w:val="a"/>
    <w:uiPriority w:val="39"/>
    <w:unhideWhenUsed/>
    <w:qFormat/>
    <w:rsid w:val="00496943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69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4969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96943"/>
    <w:pPr>
      <w:spacing w:after="100"/>
      <w:ind w:left="220"/>
    </w:pPr>
  </w:style>
  <w:style w:type="character" w:customStyle="1" w:styleId="40">
    <w:name w:val="Заголовок 4 Знак"/>
    <w:basedOn w:val="a0"/>
    <w:link w:val="4"/>
    <w:uiPriority w:val="9"/>
    <w:semiHidden/>
    <w:rsid w:val="003A7B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4513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FA3C49"/>
    <w:pPr>
      <w:spacing w:after="100"/>
      <w:ind w:left="440"/>
    </w:pPr>
  </w:style>
  <w:style w:type="character" w:styleId="af7">
    <w:name w:val="FollowedHyperlink"/>
    <w:basedOn w:val="a0"/>
    <w:uiPriority w:val="99"/>
    <w:semiHidden/>
    <w:unhideWhenUsed/>
    <w:rsid w:val="00CD43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zerzhinskiy.lact.ru/e/3229655-27-yanvarya-1944-goda-den-snyatiya-blokadyi-gorod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9A%D0%B0%D1%80%D0%BF%D0%BE%D0%B2,_%D0%90%D0%BB%D0%B5%D0%BA%D1%81%D0%B0%D0%BD%D0%B4%D1%80_%D0%A2%D0%B5%D1%80%D0%B5%D0%BD%D1%82%D1%8C%D0%B5%D0%B2%D0%B8%D1%8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mpas-kaluga.ru/~b6WOO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yandex.ru/clck/jsredir?from=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urg.info/catalog/3/purg" TargetMode="External"/><Relationship Id="rId14" Type="http://schemas.openxmlformats.org/officeDocument/2006/relationships/hyperlink" Target="http://derzhavin.lit-info.ru/derzhavin/stihi/stih-12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02429-1B29-4728-A71B-AE1A8ECA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</dc:creator>
  <cp:keywords/>
  <dc:description/>
  <cp:lastModifiedBy>Ольга</cp:lastModifiedBy>
  <cp:revision>4</cp:revision>
  <dcterms:created xsi:type="dcterms:W3CDTF">2016-05-18T14:10:00Z</dcterms:created>
  <dcterms:modified xsi:type="dcterms:W3CDTF">2016-05-19T14:38:00Z</dcterms:modified>
</cp:coreProperties>
</file>